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D5" w:rsidRDefault="000406D5">
      <w:pPr>
        <w:pStyle w:val="BodyText"/>
      </w:pPr>
      <w:r>
        <w:t>НАВЧАЛЬНО-ВИХОВНИЙ КОМПЛЕКС МОНТЕССОРІ З ПОГЛИБЛЕНИМ ВИВЧЕННЯМ АНГЛІЙСЬКОЇ МОВИ      (ДОШКІЛЬНИЙ НАВЧАЛЬНИЙ ЗАКЛАД-ШКОЛА І СТУПЕНЯ) ДНІПРОВСЬКОЇ РАЙОННОЇ В МІСТІ КИЄВІ                           ДЕРЖАВНОЇ АДМІНІСТРАЦІЇ</w:t>
      </w:r>
    </w:p>
    <w:p w:rsidR="000406D5" w:rsidRDefault="000406D5">
      <w:pPr>
        <w:jc w:val="center"/>
      </w:pPr>
      <w:r>
        <w:t>вул. Ентузіастів, 1\5, м. Київ, 02154, тел.+380 63 319 84 86 ,</w:t>
      </w:r>
    </w:p>
    <w:p w:rsidR="000406D5" w:rsidRDefault="000406D5">
      <w:pPr>
        <w:ind w:left="-360"/>
        <w:jc w:val="center"/>
        <w:rPr>
          <w:lang w:val="de-DE"/>
        </w:rPr>
      </w:pPr>
      <w:r>
        <w:rPr>
          <w:lang w:val="de-DE"/>
        </w:rPr>
        <w:t>e-mail</w:t>
      </w:r>
      <w:r>
        <w:t xml:space="preserve">: </w:t>
      </w:r>
      <w:r>
        <w:rPr>
          <w:lang w:val="de-DE"/>
        </w:rPr>
        <w:t>montessori-school@ukr.net</w:t>
      </w:r>
    </w:p>
    <w:p w:rsidR="000406D5" w:rsidRDefault="000406D5">
      <w:pPr>
        <w:jc w:val="center"/>
        <w:rPr>
          <w:rFonts w:ascii="Times New Roman" w:hAnsi="Times New Roman" w:cs="Times New Roman"/>
          <w:b/>
          <w:bCs/>
          <w:sz w:val="28"/>
          <w:szCs w:val="28"/>
        </w:rPr>
      </w:pPr>
      <w:r>
        <w:rPr>
          <w:noProof/>
          <w:lang w:val="en-US"/>
        </w:rPr>
        <w:pict>
          <v:line id="Прямая соединительная линия 1" o:spid="_x0000_s1026" style="position:absolute;left:0;text-align:left;z-index:251658240;visibility:visible" from="-1.8pt,6.5pt" to="460.95pt,6.5pt" strokeweight="3pt"/>
        </w:pict>
      </w:r>
      <w:r>
        <w:t>----- ___________________________________________________________________________-</w:t>
      </w:r>
      <w:r>
        <w:rPr>
          <w:rFonts w:ascii="Times New Roman" w:hAnsi="Times New Roman" w:cs="Times New Roman"/>
          <w:b/>
          <w:bCs/>
          <w:sz w:val="52"/>
          <w:szCs w:val="52"/>
        </w:rPr>
        <w:t>Опанасенко Анастасія Василівна</w:t>
      </w:r>
    </w:p>
    <w:p w:rsidR="000406D5" w:rsidRDefault="000406D5">
      <w:pPr>
        <w:spacing w:line="360" w:lineRule="auto"/>
        <w:ind w:left="708"/>
        <w:rPr>
          <w:rFonts w:ascii="Times New Roman" w:hAnsi="Times New Roman" w:cs="Times New Roman"/>
          <w:b/>
          <w:bCs/>
          <w:sz w:val="28"/>
          <w:szCs w:val="28"/>
        </w:rPr>
      </w:pPr>
      <w:r>
        <w:rPr>
          <w:rFonts w:ascii="Times New Roman" w:hAnsi="Times New Roman" w:cs="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409.2pt;height:342pt;visibility:visible">
            <v:imagedata r:id="rId7" o:title=""/>
          </v:shape>
        </w:pict>
      </w:r>
    </w:p>
    <w:p w:rsidR="000406D5" w:rsidRDefault="000406D5">
      <w:pPr>
        <w:rPr>
          <w:rFonts w:ascii="Times New Roman" w:hAnsi="Times New Roman" w:cs="Times New Roman"/>
          <w:b/>
          <w:bCs/>
          <w:sz w:val="28"/>
          <w:szCs w:val="28"/>
        </w:rPr>
      </w:pPr>
    </w:p>
    <w:p w:rsidR="000406D5" w:rsidRDefault="000406D5">
      <w:pPr>
        <w:pStyle w:val="BodyText2"/>
      </w:pPr>
      <w:r>
        <w:t xml:space="preserve">                Учитель початкових класів НВК Монтессорі                         зпоглибленим вивченням англійської мови м. Києва.</w:t>
      </w:r>
    </w:p>
    <w:p w:rsidR="000406D5" w:rsidRDefault="000406D5">
      <w:pPr>
        <w:jc w:val="center"/>
        <w:rPr>
          <w:rFonts w:ascii="Times New Roman" w:hAnsi="Times New Roman" w:cs="Times New Roman"/>
          <w:sz w:val="40"/>
          <w:szCs w:val="40"/>
        </w:rPr>
      </w:pPr>
      <w:r>
        <w:rPr>
          <w:rFonts w:ascii="Times New Roman" w:hAnsi="Times New Roman" w:cs="Times New Roman"/>
          <w:sz w:val="40"/>
          <w:szCs w:val="40"/>
        </w:rPr>
        <w:t xml:space="preserve">    </w:t>
      </w:r>
    </w:p>
    <w:p w:rsidR="000406D5" w:rsidRDefault="000406D5">
      <w:pPr>
        <w:jc w:val="both"/>
        <w:rPr>
          <w:rFonts w:ascii="Times New Roman" w:hAnsi="Times New Roman" w:cs="Times New Roman"/>
          <w:sz w:val="32"/>
          <w:szCs w:val="32"/>
        </w:rPr>
      </w:pPr>
      <w:r>
        <w:rPr>
          <w:rFonts w:ascii="Times New Roman" w:hAnsi="Times New Roman" w:cs="Times New Roman"/>
          <w:b/>
          <w:bCs/>
          <w:sz w:val="32"/>
          <w:szCs w:val="32"/>
        </w:rPr>
        <w:t>Кваліфікаційна категорія:</w:t>
      </w:r>
      <w:r>
        <w:rPr>
          <w:rFonts w:ascii="Times New Roman" w:hAnsi="Times New Roman" w:cs="Times New Roman"/>
          <w:sz w:val="32"/>
          <w:szCs w:val="32"/>
        </w:rPr>
        <w:t xml:space="preserve"> спеціаліст першої категорії</w:t>
      </w:r>
    </w:p>
    <w:p w:rsidR="000406D5" w:rsidRDefault="000406D5">
      <w:pPr>
        <w:jc w:val="both"/>
        <w:rPr>
          <w:rFonts w:ascii="Times New Roman" w:hAnsi="Times New Roman" w:cs="Times New Roman"/>
          <w:sz w:val="40"/>
          <w:szCs w:val="40"/>
        </w:rPr>
      </w:pPr>
    </w:p>
    <w:p w:rsidR="000406D5" w:rsidRDefault="000406D5">
      <w:pPr>
        <w:spacing w:line="276" w:lineRule="auto"/>
        <w:jc w:val="both"/>
        <w:rPr>
          <w:rFonts w:ascii="Times New Roman" w:hAnsi="Times New Roman" w:cs="Times New Roman"/>
          <w:i/>
          <w:iCs/>
          <w:sz w:val="32"/>
          <w:szCs w:val="32"/>
        </w:rPr>
      </w:pPr>
      <w:r>
        <w:rPr>
          <w:rFonts w:ascii="Times New Roman" w:hAnsi="Times New Roman" w:cs="Times New Roman"/>
          <w:b/>
          <w:bCs/>
          <w:sz w:val="32"/>
          <w:szCs w:val="32"/>
        </w:rPr>
        <w:t xml:space="preserve">Проблема над якою працює </w:t>
      </w:r>
      <w:r>
        <w:rPr>
          <w:rFonts w:ascii="Times New Roman" w:hAnsi="Times New Roman" w:cs="Times New Roman"/>
          <w:i/>
          <w:iCs/>
          <w:sz w:val="32"/>
          <w:szCs w:val="32"/>
        </w:rPr>
        <w:t xml:space="preserve">Використання інтерактивних методів навчання як засобів організації навчальної діяльності молодших школярів в інклюзивному класі.                                                                                                                                         </w:t>
      </w:r>
    </w:p>
    <w:p w:rsidR="000406D5" w:rsidRDefault="000406D5">
      <w:pPr>
        <w:spacing w:line="276" w:lineRule="auto"/>
        <w:jc w:val="both"/>
        <w:rPr>
          <w:rFonts w:ascii="Times New Roman" w:hAnsi="Times New Roman" w:cs="Times New Roman"/>
          <w:i/>
          <w:iCs/>
          <w:sz w:val="40"/>
          <w:szCs w:val="40"/>
        </w:rPr>
      </w:pPr>
      <w:bookmarkStart w:id="0" w:name="_GoBack"/>
      <w:bookmarkEnd w:id="0"/>
    </w:p>
    <w:p w:rsidR="000406D5" w:rsidRDefault="000406D5">
      <w:pPr>
        <w:pStyle w:val="ListParagraph"/>
        <w:numPr>
          <w:ilvl w:val="0"/>
          <w:numId w:val="2"/>
        </w:num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Вступ</w:t>
      </w:r>
    </w:p>
    <w:p w:rsidR="000406D5" w:rsidRDefault="000406D5">
      <w:pPr>
        <w:pStyle w:val="NormalWeb"/>
        <w:shd w:val="clear" w:color="auto" w:fill="FFFFFF"/>
        <w:spacing w:before="0" w:beforeAutospacing="0" w:after="0" w:afterAutospacing="0"/>
        <w:jc w:val="right"/>
      </w:pPr>
      <w:r>
        <w:rPr>
          <w:sz w:val="28"/>
          <w:szCs w:val="28"/>
        </w:rPr>
        <w:t>Не можна вимагати від дитини неможливого</w:t>
      </w:r>
    </w:p>
    <w:p w:rsidR="000406D5" w:rsidRDefault="000406D5">
      <w:pPr>
        <w:pStyle w:val="NormalWeb"/>
        <w:shd w:val="clear" w:color="auto" w:fill="FFFFFF"/>
        <w:spacing w:before="0" w:beforeAutospacing="0" w:after="0" w:afterAutospacing="0"/>
        <w:jc w:val="right"/>
      </w:pPr>
      <w:r>
        <w:rPr>
          <w:sz w:val="28"/>
          <w:szCs w:val="28"/>
        </w:rPr>
        <w:t>– до певного рівня і певного кола знань</w:t>
      </w:r>
    </w:p>
    <w:p w:rsidR="000406D5" w:rsidRDefault="000406D5">
      <w:pPr>
        <w:pStyle w:val="NormalWeb"/>
        <w:shd w:val="clear" w:color="auto" w:fill="FFFFFF"/>
        <w:spacing w:before="0" w:beforeAutospacing="0" w:after="0" w:afterAutospacing="0"/>
        <w:jc w:val="right"/>
      </w:pPr>
      <w:r>
        <w:rPr>
          <w:sz w:val="28"/>
          <w:szCs w:val="28"/>
        </w:rPr>
        <w:t>різні діти йдуть по різному.</w:t>
      </w:r>
    </w:p>
    <w:p w:rsidR="000406D5" w:rsidRDefault="000406D5">
      <w:pPr>
        <w:pStyle w:val="NormalWeb"/>
        <w:shd w:val="clear" w:color="auto" w:fill="FFFFFF"/>
        <w:spacing w:line="360" w:lineRule="auto"/>
        <w:jc w:val="right"/>
        <w:rPr>
          <w:rFonts w:ascii="Comic Sans MS" w:hAnsi="Comic Sans MS" w:cs="Comic Sans MS"/>
        </w:rPr>
      </w:pPr>
      <w:r>
        <w:rPr>
          <w:rStyle w:val="Emphasis"/>
          <w:rFonts w:ascii="Calibri" w:hAnsi="Calibri" w:cstheme="minorBidi"/>
          <w:sz w:val="28"/>
          <w:szCs w:val="28"/>
        </w:rPr>
        <w:t>В.Сухомлинський</w:t>
      </w:r>
    </w:p>
    <w:p w:rsidR="000406D5" w:rsidRDefault="000406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сучасного суспільства в данний момент постає велика проблема, яка полягає в тому, як прищепити та зберегти гуманістичні цінності, відповідно до яких будь-яка людина від народження має право на реалізацію власних потреб і запитів. Реалізувати це можна, спираючись на основні засади інклюзії.</w:t>
      </w:r>
    </w:p>
    <w:p w:rsidR="000406D5" w:rsidRDefault="000406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Поняття «інклюзія», уперше закріплене в Загальній декларації прав людини 1948 року, знаходить відображення в усіх міжнародних документах у галузі освіти, а «інклюзивна освіта» виступає світовою тенденцією, що є показником культурного рівня розвитку країни.</w:t>
      </w:r>
    </w:p>
    <w:p w:rsidR="000406D5" w:rsidRDefault="000406D5">
      <w:pPr>
        <w:pStyle w:val="ListParagraph"/>
        <w:spacing w:after="0" w:line="360" w:lineRule="auto"/>
        <w:ind w:left="0" w:firstLine="708"/>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Концепція «Нова українська школа» та Національна доктрина розвитку освіти України у </w:t>
      </w:r>
      <w:r>
        <w:rPr>
          <w:rFonts w:ascii="Times New Roman" w:hAnsi="Times New Roman" w:cs="Times New Roman"/>
          <w:sz w:val="28"/>
          <w:szCs w:val="28"/>
          <w:lang w:val="en-US"/>
        </w:rPr>
        <w:t>XXI</w:t>
      </w:r>
      <w:r>
        <w:rPr>
          <w:rFonts w:ascii="Times New Roman" w:hAnsi="Times New Roman" w:cs="Times New Roman"/>
          <w:sz w:val="28"/>
          <w:szCs w:val="28"/>
        </w:rPr>
        <w:t xml:space="preserve"> столітті спирається на закон України «Про освіту», який  визначив поняття особи з особливими освітніми потребами – це особа, яка потребує додаткової постійної чи тимчасової підтримки в освітньому процесі з метою забезпечення її права на освіту. </w:t>
      </w:r>
      <w:r>
        <w:rPr>
          <w:rFonts w:ascii="Times New Roman" w:hAnsi="Times New Roman" w:cs="Times New Roman"/>
          <w:color w:val="000000"/>
          <w:sz w:val="28"/>
          <w:szCs w:val="28"/>
          <w:lang w:eastAsia="ru-RU"/>
        </w:rPr>
        <w:t xml:space="preserve">Одним із пріоритетних завдань Нової української школи є розвиток здібностей, нахилів та інтересів школярів, враховуючи індивідуальні потреби кожної дитини. Відповідно до Державного стандарту початкової освіти, головною її метою є всебічно розвинена особистість, не зважаючи на її фізіологічні та ментальні особливості. В зв’язку з цим </w:t>
      </w:r>
      <w:r>
        <w:rPr>
          <w:rFonts w:ascii="Times New Roman" w:hAnsi="Times New Roman" w:cs="Times New Roman"/>
          <w:color w:val="000000"/>
          <w:sz w:val="28"/>
          <w:szCs w:val="28"/>
          <w:lang w:val="en-US" w:eastAsia="ru-RU"/>
        </w:rPr>
        <w:t>c</w:t>
      </w:r>
      <w:r>
        <w:rPr>
          <w:rFonts w:ascii="Times New Roman" w:hAnsi="Times New Roman" w:cs="Times New Roman"/>
          <w:color w:val="000000"/>
          <w:sz w:val="28"/>
          <w:szCs w:val="28"/>
          <w:lang w:eastAsia="ru-RU"/>
        </w:rPr>
        <w:t>тає необхідним створення сприятливих умов для інтелектуальної, пізнавальної, креативної діяльності дітей, які б допомагали їм самореалізуватися у складній багатогранній соціокультурній ситуації, формували потребу особистості в подальшому творчому сприйнятті світу, розвивали пізнавальні інтереси.</w:t>
      </w:r>
    </w:p>
    <w:p w:rsidR="000406D5" w:rsidRDefault="000406D5">
      <w:pPr>
        <w:pStyle w:val="ListParagraph"/>
        <w:spacing w:after="0" w:line="360" w:lineRule="auto"/>
        <w:ind w:left="0" w:firstLine="708"/>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lang w:eastAsia="ru-RU"/>
        </w:rPr>
        <w:t xml:space="preserve">Саме тому </w:t>
      </w:r>
      <w:r>
        <w:rPr>
          <w:rFonts w:ascii="Times New Roman" w:hAnsi="Times New Roman" w:cs="Times New Roman"/>
          <w:sz w:val="28"/>
          <w:szCs w:val="28"/>
        </w:rPr>
        <w:t xml:space="preserve">взаємозв’язок соціального та освітнього середовища, його пристосованість та адаптованість до індивідуальних потреб здобувача освітніх послуг з особливими освітніми потребами, освіченість педагогів відіграє важливу роль у впровадженні інклюзивної освіти на базі загальноосвітніх закладів освіти та досягненні результатів. Концепція інклюзивної освіти відображає одну з головних демократичних ідей, яка поягає в тому, що всі діти – цінні й активні члени суспільства. Наявність інклюзивних освітніх закладів корисна як для дітей з особливими освітніми потребами, так і для інших дітей, членів родин та суспільства в цілому. </w:t>
      </w:r>
      <w:r>
        <w:rPr>
          <w:rFonts w:ascii="Times New Roman" w:hAnsi="Times New Roman" w:cs="Times New Roman"/>
          <w:sz w:val="28"/>
          <w:szCs w:val="28"/>
          <w:shd w:val="clear" w:color="auto" w:fill="FFFFFF"/>
        </w:rPr>
        <w:t>Доцільно зазначити, що соціальна інтеграція дитини з особливими потребами в середовище дітей з нормальним розвитком є не тільки бажаною, а й обов'язковою умовою її подальшого особистого розвитку й адекватної соціальної адаптації.</w:t>
      </w:r>
    </w:p>
    <w:p w:rsidR="000406D5" w:rsidRDefault="000406D5">
      <w:pPr>
        <w:shd w:val="clear" w:color="auto" w:fill="FFFFFF"/>
        <w:spacing w:after="0" w:line="360" w:lineRule="auto"/>
        <w:ind w:firstLine="708"/>
        <w:jc w:val="both"/>
        <w:rPr>
          <w:rFonts w:ascii="Times New Roman" w:hAnsi="Times New Roman" w:cs="Times New Roman"/>
          <w:color w:val="000000"/>
          <w:sz w:val="28"/>
          <w:szCs w:val="28"/>
          <w:lang w:eastAsia="uk-UA"/>
        </w:rPr>
      </w:pPr>
      <w:r>
        <w:rPr>
          <w:rFonts w:ascii="Times New Roman" w:hAnsi="Times New Roman" w:cs="Times New Roman"/>
          <w:sz w:val="28"/>
          <w:szCs w:val="28"/>
        </w:rPr>
        <w:t xml:space="preserve">Зазначене вище сприяло свідомому вибору мною теми та моєї педагогічної діяльності у початковій школі, оскільки вибір методів та прийомів роботи, створення освітнього середовища для дітей з особливими освітніми потребами – актуальне питання сьогодення. </w:t>
      </w:r>
    </w:p>
    <w:p w:rsidR="000406D5" w:rsidRDefault="000406D5">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eastAsia="uk-UA"/>
        </w:rPr>
        <w:t xml:space="preserve">Застосування інтерактивних методів навчання,  які ґрунтуються на діалозі, моделюванні ситуацій, вільному обміну думками, авансуванні успіху, відіграють важливу роль в організації навчальної та виховної діяльності на уроках в класі, де є діти з особливими освітніми потребами та сприяють </w:t>
      </w:r>
      <w:r>
        <w:rPr>
          <w:rFonts w:ascii="Times New Roman" w:hAnsi="Times New Roman" w:cs="Times New Roman"/>
          <w:color w:val="000000"/>
          <w:sz w:val="28"/>
          <w:szCs w:val="28"/>
          <w:shd w:val="clear" w:color="auto" w:fill="FFFFFF"/>
        </w:rPr>
        <w:t>активізації їхньої пізнавальної діяльності, підвищують емоційний рівень засвоєння знань.</w:t>
      </w:r>
    </w:p>
    <w:p w:rsidR="000406D5" w:rsidRDefault="000406D5">
      <w:pPr>
        <w:shd w:val="clear" w:color="auto" w:fill="FFFFFF"/>
        <w:spacing w:after="0" w:line="360" w:lineRule="auto"/>
        <w:ind w:firstLine="708"/>
        <w:jc w:val="both"/>
        <w:rPr>
          <w:rFonts w:ascii="Times New Roman" w:hAnsi="Times New Roman" w:cs="Times New Roman"/>
          <w:color w:val="000000"/>
          <w:sz w:val="28"/>
          <w:szCs w:val="28"/>
          <w:lang w:eastAsia="uk-UA"/>
        </w:rPr>
      </w:pPr>
    </w:p>
    <w:p w:rsidR="000406D5" w:rsidRDefault="000406D5">
      <w:pPr>
        <w:pStyle w:val="ListParagraph"/>
        <w:numPr>
          <w:ilvl w:val="0"/>
          <w:numId w:val="2"/>
        </w:numPr>
        <w:spacing w:line="360" w:lineRule="auto"/>
        <w:ind w:left="0" w:firstLine="708"/>
        <w:jc w:val="center"/>
        <w:rPr>
          <w:rFonts w:ascii="Times New Roman" w:hAnsi="Times New Roman" w:cs="Times New Roman"/>
          <w:b/>
          <w:bCs/>
          <w:sz w:val="28"/>
          <w:szCs w:val="28"/>
        </w:rPr>
      </w:pPr>
      <w:r>
        <w:rPr>
          <w:rFonts w:ascii="Times New Roman" w:hAnsi="Times New Roman" w:cs="Times New Roman"/>
          <w:b/>
          <w:bCs/>
          <w:sz w:val="28"/>
          <w:szCs w:val="28"/>
        </w:rPr>
        <w:t>Основна частина</w:t>
      </w:r>
    </w:p>
    <w:p w:rsidR="000406D5" w:rsidRDefault="000406D5">
      <w:pPr>
        <w:pStyle w:val="NormalWeb"/>
        <w:shd w:val="clear" w:color="auto" w:fill="FFFFFF"/>
        <w:spacing w:before="0" w:beforeAutospacing="0" w:after="0" w:afterAutospacing="0" w:line="360" w:lineRule="auto"/>
        <w:ind w:firstLine="708"/>
        <w:jc w:val="both"/>
        <w:rPr>
          <w:color w:val="000000"/>
          <w:sz w:val="28"/>
          <w:szCs w:val="28"/>
        </w:rPr>
      </w:pPr>
      <w:r>
        <w:rPr>
          <w:color w:val="000000"/>
          <w:sz w:val="28"/>
          <w:szCs w:val="28"/>
        </w:rPr>
        <w:t>Як активізувати пізнавальну діяльність учнів? Які методи використовувати, щоб викликати інтерес до навчання, зробити його цікавим? Як допомогти розкритися кожній дитині, не зважаючи на його соціальну статусність? Ці питання завжди хвилювали вчителів початкових класів. І, як показує мій досвід, навчання з використанням інтерактивних методів допомагає досягти цієї мети.</w:t>
      </w:r>
    </w:p>
    <w:p w:rsidR="000406D5" w:rsidRDefault="000406D5">
      <w:pPr>
        <w:pStyle w:val="NormalWeb"/>
        <w:shd w:val="clear" w:color="auto" w:fill="FFFFFF"/>
        <w:spacing w:before="0" w:beforeAutospacing="0" w:after="0" w:afterAutospacing="0" w:line="360" w:lineRule="auto"/>
        <w:ind w:firstLine="708"/>
        <w:jc w:val="both"/>
        <w:rPr>
          <w:color w:val="000000"/>
          <w:sz w:val="28"/>
          <w:szCs w:val="28"/>
        </w:rPr>
      </w:pPr>
      <w:r>
        <w:rPr>
          <w:color w:val="333333"/>
          <w:sz w:val="28"/>
          <w:szCs w:val="28"/>
        </w:rPr>
        <w:t>Організація інтерактивного навчання передбачає моделювання життєвих ситуацій, використання рольових ігор, спільне вирішення проблем на основі аналізу обставин та відповідної ситуації тощо.</w:t>
      </w:r>
      <w:r>
        <w:rPr>
          <w:color w:val="000000"/>
          <w:sz w:val="28"/>
          <w:szCs w:val="28"/>
        </w:rPr>
        <w:t xml:space="preserve"> А використання інноваційних технологій – це спосіб створення в класі атмосфери, котра найліпшим чином сприяє співпраці, порозумінню та доброзичливості. </w:t>
      </w:r>
      <w:r>
        <w:rPr>
          <w:color w:val="333333"/>
          <w:sz w:val="28"/>
          <w:szCs w:val="28"/>
        </w:rPr>
        <w:t xml:space="preserve"> </w:t>
      </w:r>
    </w:p>
    <w:p w:rsidR="000406D5" w:rsidRDefault="000406D5">
      <w:pPr>
        <w:pStyle w:val="NormalWeb"/>
        <w:shd w:val="clear" w:color="auto" w:fill="FFFFFF"/>
        <w:spacing w:before="0" w:beforeAutospacing="0" w:after="0" w:afterAutospacing="0" w:line="360" w:lineRule="auto"/>
        <w:ind w:firstLine="708"/>
        <w:jc w:val="both"/>
        <w:rPr>
          <w:color w:val="000000"/>
          <w:sz w:val="28"/>
          <w:szCs w:val="28"/>
        </w:rPr>
      </w:pPr>
      <w:r>
        <w:rPr>
          <w:color w:val="333333"/>
          <w:sz w:val="28"/>
          <w:szCs w:val="28"/>
        </w:rPr>
        <w:t>Зазначу, що термін </w:t>
      </w:r>
      <w:r>
        <w:rPr>
          <w:rStyle w:val="Strong"/>
          <w:rFonts w:ascii="Calibri" w:hAnsi="Calibri" w:cstheme="minorBidi"/>
          <w:b w:val="0"/>
          <w:bCs w:val="0"/>
          <w:color w:val="333333"/>
          <w:sz w:val="28"/>
          <w:szCs w:val="28"/>
        </w:rPr>
        <w:t>«інтерактивна педагогіка»</w:t>
      </w:r>
      <w:r>
        <w:rPr>
          <w:b/>
          <w:bCs/>
          <w:color w:val="333333"/>
          <w:sz w:val="28"/>
          <w:szCs w:val="28"/>
        </w:rPr>
        <w:t> </w:t>
      </w:r>
      <w:r>
        <w:rPr>
          <w:color w:val="333333"/>
          <w:sz w:val="28"/>
          <w:szCs w:val="28"/>
        </w:rPr>
        <w:t>відносно новий. Його ввів у 1975 р. німецький дослідник Г. Фріц. «</w:t>
      </w:r>
      <w:r>
        <w:rPr>
          <w:color w:val="000000"/>
          <w:sz w:val="28"/>
          <w:szCs w:val="28"/>
        </w:rPr>
        <w:t xml:space="preserve">Інтерактивний» – означає здатність взаємодіяти чи знаходитись в режимі бесіди, діалогу з людиною. Це діалогове навчання, в ході якого здійснюється взаємодія вчителя та здобувача освіти. О.Пометун та Л.Пироженко пропонують таке визначення: «Сутність інтерактивного навчання полягає в тому, що навчальний процес відбувається за умови активної взаємодії всіх учнів». </w:t>
      </w:r>
    </w:p>
    <w:p w:rsidR="000406D5" w:rsidRDefault="000406D5">
      <w:pPr>
        <w:pStyle w:val="NormalWeb"/>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Використання інтерактивних методів та прийомів навчання - це, насамперед, </w:t>
      </w:r>
      <w:hyperlink r:id="rId8" w:history="1">
        <w:r>
          <w:rPr>
            <w:rStyle w:val="Hyperlink"/>
            <w:rFonts w:ascii="Calibri" w:hAnsi="Calibri" w:cstheme="minorBidi"/>
            <w:color w:val="auto"/>
            <w:sz w:val="28"/>
            <w:szCs w:val="28"/>
            <w:u w:val="none"/>
          </w:rPr>
          <w:t>співнавчання</w:t>
        </w:r>
      </w:hyperlink>
      <w:r>
        <w:rPr>
          <w:sz w:val="28"/>
          <w:szCs w:val="28"/>
        </w:rPr>
        <w:t>,</w:t>
      </w:r>
      <w:r>
        <w:rPr>
          <w:color w:val="000000"/>
          <w:sz w:val="28"/>
          <w:szCs w:val="28"/>
        </w:rPr>
        <w:t xml:space="preserve"> взаємонавчання (колективне, групове, навчання у співпраці), де і здобувачі освіти, і вчитель являються рівноправними, рівнозначними суб’єктами навчання, розуміють, що вони роблять, рефлексують з приводу того, що вони знають, уміють і здійснюють. Під час інтерактивного навчання здобувачі освіти вчаться бути демократичними, толерантними, спілкуватися з іншими людьми, критично мислити, приймати продумані рішення. А дітям з особливими освітніми потребами такий вид навчання допомагає легше соціалізуватися, адаптуватися та здобувати нові знання, уміння і навички необхідні для подальшого самостійного життя. </w:t>
      </w:r>
    </w:p>
    <w:p w:rsidR="000406D5" w:rsidRDefault="000406D5">
      <w:pPr>
        <w:pStyle w:val="NormalWeb"/>
        <w:shd w:val="clear" w:color="auto" w:fill="FFFFFF"/>
        <w:spacing w:before="0" w:beforeAutospacing="0" w:after="0" w:afterAutospacing="0" w:line="360" w:lineRule="auto"/>
        <w:ind w:firstLine="708"/>
        <w:jc w:val="both"/>
        <w:rPr>
          <w:color w:val="000000"/>
          <w:sz w:val="28"/>
          <w:szCs w:val="28"/>
        </w:rPr>
      </w:pPr>
      <w:r>
        <w:rPr>
          <w:color w:val="333333"/>
          <w:sz w:val="28"/>
          <w:szCs w:val="28"/>
        </w:rPr>
        <w:t xml:space="preserve">Також, </w:t>
      </w:r>
      <w:r>
        <w:rPr>
          <w:color w:val="000000"/>
          <w:sz w:val="28"/>
          <w:szCs w:val="28"/>
        </w:rPr>
        <w:t>говорячи про інтерактивні методи навчання та методику їх використання за різних форм організації навчання в початковій школі, слід пам'ятати, що діти вчаться ефективно, коли:</w:t>
      </w:r>
    </w:p>
    <w:p w:rsidR="000406D5" w:rsidRDefault="000406D5">
      <w:pPr>
        <w:pStyle w:val="NormalWeb"/>
        <w:shd w:val="clear" w:color="auto" w:fill="FFFFFF"/>
        <w:spacing w:before="0" w:beforeAutospacing="0" w:after="0" w:afterAutospacing="0" w:line="360" w:lineRule="auto"/>
        <w:ind w:left="851" w:hanging="143"/>
        <w:jc w:val="both"/>
        <w:rPr>
          <w:color w:val="000000"/>
          <w:sz w:val="28"/>
          <w:szCs w:val="28"/>
        </w:rPr>
      </w:pPr>
      <w:r>
        <w:rPr>
          <w:color w:val="000000"/>
          <w:sz w:val="28"/>
          <w:szCs w:val="28"/>
        </w:rPr>
        <w:t>- мають мотивацію до навчання;</w:t>
      </w:r>
    </w:p>
    <w:p w:rsidR="000406D5" w:rsidRDefault="000406D5">
      <w:pPr>
        <w:pStyle w:val="NormalWeb"/>
        <w:shd w:val="clear" w:color="auto" w:fill="FFFFFF"/>
        <w:spacing w:before="0" w:beforeAutospacing="0" w:after="0" w:afterAutospacing="0" w:line="360" w:lineRule="auto"/>
        <w:ind w:left="851" w:hanging="143"/>
        <w:jc w:val="both"/>
        <w:rPr>
          <w:color w:val="000000"/>
          <w:sz w:val="28"/>
          <w:szCs w:val="28"/>
        </w:rPr>
      </w:pPr>
      <w:r>
        <w:rPr>
          <w:color w:val="000000"/>
          <w:sz w:val="28"/>
          <w:szCs w:val="28"/>
        </w:rPr>
        <w:t>- перебувають у приязному комфортному середовищі, де використовуються методи, що відповідають різним стилям і способам навчання;</w:t>
      </w:r>
    </w:p>
    <w:p w:rsidR="000406D5" w:rsidRDefault="000406D5">
      <w:pPr>
        <w:pStyle w:val="NormalWeb"/>
        <w:shd w:val="clear" w:color="auto" w:fill="FFFFFF"/>
        <w:spacing w:before="0" w:beforeAutospacing="0" w:after="0" w:afterAutospacing="0" w:line="360" w:lineRule="auto"/>
        <w:ind w:left="851" w:hanging="143"/>
        <w:jc w:val="both"/>
        <w:rPr>
          <w:color w:val="333333"/>
          <w:sz w:val="28"/>
          <w:szCs w:val="28"/>
        </w:rPr>
      </w:pPr>
      <w:r>
        <w:rPr>
          <w:color w:val="000000"/>
          <w:sz w:val="28"/>
          <w:szCs w:val="28"/>
        </w:rPr>
        <w:t>- використовуються їхні знання і вміння;</w:t>
      </w:r>
    </w:p>
    <w:p w:rsidR="000406D5" w:rsidRDefault="000406D5">
      <w:pPr>
        <w:shd w:val="clear" w:color="auto" w:fill="FFFFFF"/>
        <w:spacing w:after="0" w:line="360" w:lineRule="auto"/>
        <w:ind w:left="851" w:hanging="143"/>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мають почуття контролю над процесом навчання;</w:t>
      </w:r>
    </w:p>
    <w:p w:rsidR="000406D5" w:rsidRDefault="000406D5">
      <w:pPr>
        <w:shd w:val="clear" w:color="auto" w:fill="FFFFFF"/>
        <w:spacing w:after="0" w:line="360" w:lineRule="auto"/>
        <w:ind w:left="851" w:hanging="143"/>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досягають успіхів;</w:t>
      </w:r>
    </w:p>
    <w:p w:rsidR="000406D5" w:rsidRDefault="000406D5">
      <w:pPr>
        <w:shd w:val="clear" w:color="auto" w:fill="FFFFFF"/>
        <w:spacing w:after="0" w:line="360" w:lineRule="auto"/>
        <w:ind w:left="851" w:hanging="143"/>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мають можливість самостійно випробовувати нові знання на практиці й використати отриману інформацію;</w:t>
      </w:r>
    </w:p>
    <w:p w:rsidR="000406D5" w:rsidRDefault="000406D5">
      <w:pPr>
        <w:shd w:val="clear" w:color="auto" w:fill="FFFFFF"/>
        <w:spacing w:after="0" w:line="360" w:lineRule="auto"/>
        <w:ind w:left="851" w:hanging="143"/>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повністю залучаються до процесу навчання;</w:t>
      </w:r>
    </w:p>
    <w:p w:rsidR="000406D5" w:rsidRDefault="000406D5">
      <w:pPr>
        <w:shd w:val="clear" w:color="auto" w:fill="FFFFFF"/>
        <w:spacing w:after="0" w:line="360" w:lineRule="auto"/>
        <w:ind w:left="851" w:hanging="143"/>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мають достатньо часу для засвоєння нових знань і вмінь.</w:t>
      </w:r>
    </w:p>
    <w:p w:rsidR="000406D5" w:rsidRDefault="000406D5">
      <w:pPr>
        <w:shd w:val="clear" w:color="auto" w:fill="FFFFFF"/>
        <w:spacing w:after="0" w:line="360" w:lineRule="auto"/>
        <w:ind w:firstLine="708"/>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rPr>
        <w:t>Враховуючи дані умови, вчителю слід переходити від «передавання знань» до «навчання жити з застосуванням нових знань». В сучасному суспільстві неможливо одній людині знати все, навіть в окремій вузькій галузі. Сучасним дітям потрібні інші навички: думати, розуміти та осмислювати сутність речей,  вміти шукати та виокремлювати з потоку потрібну інформацію. Перед дитиною постає постійна напружена розумова праця. Суттєво полегшити цей процес молодшим школярам та дітям, які мають особливі освітні потреби, допомагає використання вчителем на уроках інтерактивних методів навчання.</w:t>
      </w:r>
    </w:p>
    <w:p w:rsidR="000406D5" w:rsidRDefault="000406D5">
      <w:pPr>
        <w:shd w:val="clear" w:color="auto" w:fill="FFFFFF"/>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Працюючи з інтерактивними методами, вчителю, передусім, необхідно пам</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ятати про алгоритм роботи під час проведення інтрерактивного уроку, який полягає в:</w:t>
      </w:r>
    </w:p>
    <w:p w:rsidR="000406D5" w:rsidRDefault="000406D5">
      <w:pPr>
        <w:pStyle w:val="ListParagraph"/>
        <w:numPr>
          <w:ilvl w:val="0"/>
          <w:numId w:val="3"/>
        </w:numPr>
        <w:shd w:val="clear" w:color="auto" w:fill="FFFFFF"/>
        <w:spacing w:after="0" w:line="360" w:lineRule="auto"/>
        <w:ind w:left="851" w:hanging="143"/>
        <w:jc w:val="both"/>
        <w:rPr>
          <w:rFonts w:ascii="Times New Roman" w:hAnsi="Times New Roman" w:cs="Times New Roman"/>
          <w:color w:val="000000"/>
          <w:sz w:val="28"/>
          <w:szCs w:val="28"/>
        </w:rPr>
      </w:pPr>
      <w:r>
        <w:rPr>
          <w:rFonts w:ascii="Times New Roman" w:hAnsi="Times New Roman" w:cs="Times New Roman"/>
          <w:color w:val="000000"/>
          <w:sz w:val="28"/>
          <w:szCs w:val="28"/>
        </w:rPr>
        <w:t>визначення доцільності використання інтерактивних прийомів саме на цьому уроці;</w:t>
      </w:r>
    </w:p>
    <w:p w:rsidR="000406D5" w:rsidRDefault="000406D5">
      <w:pPr>
        <w:pStyle w:val="ListParagraph"/>
        <w:numPr>
          <w:ilvl w:val="0"/>
          <w:numId w:val="3"/>
        </w:numPr>
        <w:shd w:val="clear" w:color="auto" w:fill="FFFFFF"/>
        <w:spacing w:after="0" w:line="360" w:lineRule="auto"/>
        <w:ind w:left="851" w:hanging="143"/>
        <w:jc w:val="both"/>
        <w:rPr>
          <w:rFonts w:ascii="Times New Roman" w:hAnsi="Times New Roman" w:cs="Times New Roman"/>
          <w:color w:val="000000"/>
          <w:sz w:val="28"/>
          <w:szCs w:val="28"/>
        </w:rPr>
      </w:pPr>
      <w:r>
        <w:rPr>
          <w:rFonts w:ascii="Times New Roman" w:hAnsi="Times New Roman" w:cs="Times New Roman"/>
          <w:color w:val="000000"/>
          <w:sz w:val="28"/>
          <w:szCs w:val="28"/>
        </w:rPr>
        <w:t>ретельний підбір та аналіз матеріалу, зокрема додаткового;</w:t>
      </w:r>
    </w:p>
    <w:p w:rsidR="000406D5" w:rsidRDefault="000406D5">
      <w:pPr>
        <w:pStyle w:val="ListParagraph"/>
        <w:numPr>
          <w:ilvl w:val="0"/>
          <w:numId w:val="3"/>
        </w:numPr>
        <w:shd w:val="clear" w:color="auto" w:fill="FFFFFF"/>
        <w:spacing w:after="0" w:line="360" w:lineRule="auto"/>
        <w:ind w:left="851" w:hanging="143"/>
        <w:jc w:val="both"/>
        <w:rPr>
          <w:rFonts w:ascii="Times New Roman" w:hAnsi="Times New Roman" w:cs="Times New Roman"/>
          <w:color w:val="000000"/>
          <w:sz w:val="28"/>
          <w:szCs w:val="28"/>
        </w:rPr>
      </w:pPr>
      <w:r>
        <w:rPr>
          <w:rFonts w:ascii="Times New Roman" w:hAnsi="Times New Roman" w:cs="Times New Roman"/>
          <w:color w:val="000000"/>
          <w:sz w:val="28"/>
          <w:szCs w:val="28"/>
        </w:rPr>
        <w:t>планування уроку: етапи, хронометраж, орієнтовний поділ на групи, ролі учасників, запитання та можливі відповіді;</w:t>
      </w:r>
    </w:p>
    <w:p w:rsidR="000406D5" w:rsidRDefault="000406D5">
      <w:pPr>
        <w:pStyle w:val="ListParagraph"/>
        <w:numPr>
          <w:ilvl w:val="0"/>
          <w:numId w:val="3"/>
        </w:numPr>
        <w:shd w:val="clear" w:color="auto" w:fill="FFFFFF"/>
        <w:spacing w:after="0" w:line="360" w:lineRule="auto"/>
        <w:ind w:left="851" w:hanging="143"/>
        <w:jc w:val="both"/>
        <w:rPr>
          <w:rFonts w:ascii="Times New Roman" w:hAnsi="Times New Roman" w:cs="Times New Roman"/>
          <w:color w:val="000000"/>
          <w:sz w:val="28"/>
          <w:szCs w:val="28"/>
        </w:rPr>
      </w:pPr>
      <w:r>
        <w:rPr>
          <w:rFonts w:ascii="Times New Roman" w:hAnsi="Times New Roman" w:cs="Times New Roman"/>
          <w:color w:val="000000"/>
          <w:sz w:val="28"/>
          <w:szCs w:val="28"/>
        </w:rPr>
        <w:t>розробка критеріїв оцінювання ефективності роботи груп ;</w:t>
      </w:r>
    </w:p>
    <w:p w:rsidR="000406D5" w:rsidRDefault="000406D5">
      <w:pPr>
        <w:pStyle w:val="ListParagraph"/>
        <w:numPr>
          <w:ilvl w:val="0"/>
          <w:numId w:val="3"/>
        </w:numPr>
        <w:shd w:val="clear" w:color="auto" w:fill="FFFFFF"/>
        <w:spacing w:after="0" w:line="360" w:lineRule="auto"/>
        <w:ind w:left="851" w:hanging="143"/>
        <w:jc w:val="both"/>
        <w:rPr>
          <w:rFonts w:ascii="Times New Roman" w:hAnsi="Times New Roman" w:cs="Times New Roman"/>
          <w:color w:val="000000"/>
          <w:sz w:val="28"/>
          <w:szCs w:val="28"/>
        </w:rPr>
      </w:pPr>
      <w:r>
        <w:rPr>
          <w:rFonts w:ascii="Times New Roman" w:hAnsi="Times New Roman" w:cs="Times New Roman"/>
          <w:color w:val="000000"/>
          <w:sz w:val="28"/>
          <w:szCs w:val="28"/>
        </w:rPr>
        <w:t>мотивація навчальної діяльності шляхом створення проблемної ситуації, наведенням цікавих фактів тощо;</w:t>
      </w:r>
    </w:p>
    <w:p w:rsidR="000406D5" w:rsidRDefault="000406D5">
      <w:pPr>
        <w:pStyle w:val="ListParagraph"/>
        <w:numPr>
          <w:ilvl w:val="0"/>
          <w:numId w:val="3"/>
        </w:numPr>
        <w:shd w:val="clear" w:color="auto" w:fill="FFFFFF"/>
        <w:spacing w:after="0" w:line="360" w:lineRule="auto"/>
        <w:ind w:left="851" w:hanging="143"/>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розуміння учнями змісту їх діяльності та формування очікуваних результатів під час оголошення теми;</w:t>
      </w:r>
    </w:p>
    <w:p w:rsidR="000406D5" w:rsidRDefault="000406D5">
      <w:pPr>
        <w:pStyle w:val="ListParagraph"/>
        <w:numPr>
          <w:ilvl w:val="0"/>
          <w:numId w:val="3"/>
        </w:numPr>
        <w:shd w:val="clear" w:color="auto" w:fill="FFFFFF"/>
        <w:spacing w:after="0" w:line="360" w:lineRule="auto"/>
        <w:ind w:left="851" w:hanging="143"/>
        <w:jc w:val="both"/>
        <w:rPr>
          <w:rFonts w:ascii="Times New Roman" w:hAnsi="Times New Roman" w:cs="Times New Roman"/>
          <w:color w:val="000000"/>
          <w:sz w:val="28"/>
          <w:szCs w:val="28"/>
        </w:rPr>
      </w:pPr>
      <w:r>
        <w:rPr>
          <w:rFonts w:ascii="Times New Roman" w:hAnsi="Times New Roman" w:cs="Times New Roman"/>
          <w:color w:val="000000"/>
          <w:sz w:val="28"/>
          <w:szCs w:val="28"/>
        </w:rPr>
        <w:t>надання учням необхідної інформації для використання практичних завдань за мінімально короткий час;</w:t>
      </w:r>
    </w:p>
    <w:p w:rsidR="000406D5" w:rsidRDefault="000406D5">
      <w:pPr>
        <w:pStyle w:val="ListParagraph"/>
        <w:numPr>
          <w:ilvl w:val="0"/>
          <w:numId w:val="3"/>
        </w:numPr>
        <w:shd w:val="clear" w:color="auto" w:fill="FFFFFF"/>
        <w:spacing w:after="0" w:line="360" w:lineRule="auto"/>
        <w:ind w:left="851" w:hanging="143"/>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засвоєння навчального матеріалу учнями шляхом інтерактивної вправи (за вибором учителя);</w:t>
      </w:r>
    </w:p>
    <w:p w:rsidR="000406D5" w:rsidRDefault="000406D5">
      <w:pPr>
        <w:pStyle w:val="ListParagraph"/>
        <w:numPr>
          <w:ilvl w:val="0"/>
          <w:numId w:val="3"/>
        </w:numPr>
        <w:shd w:val="clear" w:color="auto" w:fill="FFFFFF"/>
        <w:spacing w:after="0" w:line="360" w:lineRule="auto"/>
        <w:ind w:left="851" w:hanging="143"/>
        <w:jc w:val="both"/>
        <w:rPr>
          <w:rFonts w:ascii="Times New Roman" w:hAnsi="Times New Roman" w:cs="Times New Roman"/>
          <w:color w:val="000000"/>
          <w:sz w:val="28"/>
          <w:szCs w:val="28"/>
        </w:rPr>
      </w:pPr>
      <w:r>
        <w:rPr>
          <w:rFonts w:ascii="Times New Roman" w:hAnsi="Times New Roman" w:cs="Times New Roman"/>
          <w:color w:val="000000"/>
          <w:sz w:val="28"/>
          <w:szCs w:val="28"/>
        </w:rPr>
        <w:t>підбиття підсумків у різних формах – індивідуальна робота, робота в парах, групах, у вигляді малюнків, схем, дискусії.</w:t>
      </w:r>
    </w:p>
    <w:p w:rsidR="000406D5" w:rsidRDefault="000406D5">
      <w:pPr>
        <w:shd w:val="clear" w:color="auto" w:fill="FFFFFF"/>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У своїй педагогічній практиці я надаю перевагу технологіям ситуативного моделювання (побудова навчального процесу за допомогою залучення учнів до гри), технологіям колективного навчання (методи «Мікрофон», «Мозковий штурм», «Метод Прес», «Карусель», «Навчаючи- учусь», «Кроссенс») та кооперативного навчання (робота в парах, групах, рольова гра). Проводячи уроки такого типу, я помітила, що діти більш заглиблюються та проявляють цікавість у вивченні предмета. А це краще сприяє формуванню їхньої  активної життєвої позиції, розвитку  творчих здібностей. Разом з тим вони удосконалюють  мовленнєві і розумові  навички, створюють  ситуацію успіху,  де кожен учень почувається невимушено, а це, в  свою чергу, сприяє самовдосконаленню його як особистості. Вчитель тут виступає в ролі друга, товариша, а сильніші діти допомагають слабшим і виступають в ролі прикладу для наслідування.</w:t>
      </w:r>
    </w:p>
    <w:p w:rsidR="000406D5" w:rsidRDefault="000406D5">
      <w:pPr>
        <w:shd w:val="clear" w:color="auto" w:fill="FFFFFF"/>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мою думку, оскільки основним видом діяльності молодших школярів є гра, то інтерактивні методи навчання найбільш наближені до неї. Саме використовуючи їх на уроках, вчитель з легкістю може створити під час уроку комфортні умови для учнів, що дасть позитивні результати в оволодінні ними певними знаннями та уміннями, що згодом перейдуть у навички. Серед інтерактивних методів також є імітаційні ігри. </w:t>
      </w:r>
    </w:p>
    <w:p w:rsidR="000406D5" w:rsidRDefault="000406D5">
      <w:pPr>
        <w:shd w:val="clear" w:color="auto" w:fill="FFFFFF"/>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Імітаційні ігри -це алгоритм виконання простих, відомих дитині дій,  які відтворюють або імітують будь-які явища оточуючого світу. Результатом цих ігор є швидке прийняття рішень та миттєві реакції. Імітаційні ігри розвивають у дітей уяву, навички критичного мислення, сприяють застосуванню на практиці вмінь, стимулюють прояви самостійності, їхні творчі можливості. Працюючи в режимі постійних шукань та іновацій, діти з радістю йдуть на уроки, а закріплений інтерес до знань спонукає учнів самостійно знаходити джерела задоволення своїх зацікавлень.</w:t>
      </w:r>
    </w:p>
    <w:p w:rsidR="000406D5" w:rsidRDefault="000406D5">
      <w:pPr>
        <w:pStyle w:val="ListParagraph"/>
        <w:tabs>
          <w:tab w:val="left" w:pos="9000"/>
        </w:tabs>
        <w:spacing w:after="0" w:line="360" w:lineRule="auto"/>
        <w:ind w:left="0" w:firstLine="708"/>
        <w:jc w:val="both"/>
        <w:rPr>
          <w:rFonts w:ascii="Times New Roman" w:hAnsi="Times New Roman" w:cs="Times New Roman"/>
          <w:noProof/>
          <w:color w:val="000000"/>
          <w:sz w:val="28"/>
          <w:szCs w:val="28"/>
          <w:lang w:eastAsia="ru-RU"/>
        </w:rPr>
      </w:pPr>
      <w:r>
        <w:rPr>
          <w:rFonts w:ascii="Times New Roman" w:hAnsi="Times New Roman" w:cs="Times New Roman"/>
          <w:noProof/>
          <w:color w:val="000000"/>
          <w:sz w:val="28"/>
          <w:szCs w:val="28"/>
          <w:lang w:eastAsia="ru-RU"/>
        </w:rPr>
        <w:t xml:space="preserve">Враховуючи зазначене вище, можна зробити висновок, що навчання дітей в інклюзивному класі базується на якісному пізнавальному інтересі, який виробляє уміння побачити, відчути, здивуватися, захопитися, захотіти зрозуміти, мати бажання відшукати відповіді на питання, та не відступити перед труднощами, не злякатися помилитися, а отримавши відповідь, не зупинитись, а далі продовжити безкінечний шлях пізнання й отримати насолоду від цієї діяльності. </w:t>
      </w:r>
      <w:r>
        <w:rPr>
          <w:rFonts w:ascii="Times New Roman" w:hAnsi="Times New Roman" w:cs="Times New Roman"/>
          <w:color w:val="000000"/>
          <w:sz w:val="28"/>
          <w:szCs w:val="28"/>
        </w:rPr>
        <w:t>Інтерес емоційний, він дарує радість творчості, радість пізнання, він міцно пов'язаний з гостротою сприймання навколишнього світу, увагою, пам'яттю, мисленням і волею.</w:t>
      </w:r>
    </w:p>
    <w:p w:rsidR="000406D5" w:rsidRDefault="000406D5">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Освітній процес в НВК Монтессорі має свої особливості, оскільки виконання Державного стандарту початкової освіти здійснюється засобами Монтессорі-педагогіки. </w:t>
      </w:r>
      <w:r>
        <w:rPr>
          <w:rFonts w:ascii="Times New Roman" w:hAnsi="Times New Roman" w:cs="Times New Roman"/>
          <w:sz w:val="28"/>
          <w:szCs w:val="28"/>
          <w:shd w:val="clear" w:color="auto" w:fill="FFFFFF"/>
        </w:rPr>
        <w:t xml:space="preserve">Дитина, яка має особливі освітні потреби не повинна займати особливого становища в класі, вона має почуватися природно, досягти самостійності, наскільки це можливо. </w:t>
      </w:r>
      <w:r>
        <w:rPr>
          <w:rFonts w:ascii="Times New Roman" w:hAnsi="Times New Roman" w:cs="Times New Roman"/>
          <w:color w:val="000000"/>
          <w:sz w:val="28"/>
          <w:szCs w:val="28"/>
          <w:shd w:val="clear" w:color="auto" w:fill="FFFFFF"/>
        </w:rPr>
        <w:t>Тому здобувачі освіти з особливими освітніми потребами тут мають унікальну можливість навчально-пізнавальну діяльність здійснювати за допомогою матеріалів, розроблених за філософськими аспектами М. Монтессорі. А спеціально організоване середовище в класах дозволяє</w:t>
      </w:r>
      <w:r>
        <w:rPr>
          <w:rFonts w:ascii="Times New Roman" w:hAnsi="Times New Roman" w:cs="Times New Roman"/>
          <w:color w:val="002060"/>
          <w:sz w:val="28"/>
          <w:szCs w:val="28"/>
          <w:shd w:val="clear" w:color="auto" w:fill="FFFFFF"/>
        </w:rPr>
        <w:t> </w:t>
      </w:r>
      <w:r>
        <w:rPr>
          <w:rFonts w:ascii="Times New Roman" w:hAnsi="Times New Roman" w:cs="Times New Roman"/>
          <w:sz w:val="28"/>
          <w:szCs w:val="28"/>
          <w:shd w:val="clear" w:color="auto" w:fill="FFFFFF"/>
        </w:rPr>
        <w:t xml:space="preserve">створити  атмосферу взаєморозуміння та взаємодопомоги між дітьми, щоб забезпечити можливість самоствердитися, подолати неадекватні установки та стереотипи, набути певних навичок соціальної поведінки. </w:t>
      </w:r>
    </w:p>
    <w:p w:rsidR="000406D5" w:rsidRDefault="000406D5">
      <w:pPr>
        <w:spacing w:after="0" w:line="360" w:lineRule="auto"/>
        <w:ind w:firstLine="708"/>
        <w:jc w:val="both"/>
        <w:rPr>
          <w:rFonts w:ascii="Times New Roman" w:hAnsi="Times New Roman" w:cs="Times New Roman"/>
          <w:sz w:val="28"/>
          <w:szCs w:val="28"/>
          <w:shd w:val="clear" w:color="auto" w:fill="FFFFFF"/>
        </w:rPr>
      </w:pPr>
    </w:p>
    <w:p w:rsidR="000406D5" w:rsidRDefault="000406D5">
      <w:pPr>
        <w:shd w:val="clear" w:color="auto" w:fill="FFFFFF"/>
        <w:spacing w:after="0" w:line="360" w:lineRule="auto"/>
        <w:ind w:firstLine="70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Практична частина</w:t>
      </w:r>
    </w:p>
    <w:p w:rsidR="000406D5" w:rsidRDefault="000406D5">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Урок читання для 2 класу з використанням інтерактивних методів</w:t>
      </w:r>
    </w:p>
    <w:p w:rsidR="000406D5" w:rsidRDefault="000406D5">
      <w:pPr>
        <w:spacing w:line="360" w:lineRule="auto"/>
        <w:ind w:firstLine="708"/>
        <w:jc w:val="both"/>
        <w:rPr>
          <w:rFonts w:ascii="Times New Roman" w:hAnsi="Times New Roman" w:cs="Times New Roman"/>
          <w:sz w:val="28"/>
          <w:szCs w:val="28"/>
        </w:rPr>
      </w:pPr>
      <w:r>
        <w:rPr>
          <w:rFonts w:ascii="Times New Roman" w:hAnsi="Times New Roman" w:cs="Times New Roman"/>
          <w:i/>
          <w:iCs/>
          <w:sz w:val="28"/>
          <w:szCs w:val="28"/>
          <w:u w:val="single"/>
        </w:rPr>
        <w:t>Тема:</w:t>
      </w:r>
      <w:r>
        <w:rPr>
          <w:rFonts w:ascii="Times New Roman" w:hAnsi="Times New Roman" w:cs="Times New Roman"/>
          <w:sz w:val="28"/>
          <w:szCs w:val="28"/>
        </w:rPr>
        <w:t xml:space="preserve"> Старе добро не забувається. «Ведмідь і павучок» (українська народна казка). Прислів’я. </w:t>
      </w:r>
    </w:p>
    <w:p w:rsidR="000406D5" w:rsidRDefault="000406D5">
      <w:pPr>
        <w:spacing w:line="360" w:lineRule="auto"/>
        <w:ind w:firstLine="708"/>
        <w:jc w:val="both"/>
        <w:rPr>
          <w:rFonts w:ascii="Times New Roman" w:hAnsi="Times New Roman" w:cs="Times New Roman"/>
          <w:color w:val="000000"/>
          <w:sz w:val="28"/>
          <w:szCs w:val="28"/>
        </w:rPr>
      </w:pPr>
      <w:r>
        <w:rPr>
          <w:rFonts w:ascii="Times New Roman" w:hAnsi="Times New Roman" w:cs="Times New Roman"/>
          <w:i/>
          <w:iCs/>
          <w:sz w:val="28"/>
          <w:szCs w:val="28"/>
          <w:u w:val="single"/>
        </w:rPr>
        <w:t>Мета:</w:t>
      </w:r>
      <w:r>
        <w:rPr>
          <w:rFonts w:ascii="Times New Roman" w:hAnsi="Times New Roman" w:cs="Times New Roman"/>
          <w:sz w:val="28"/>
          <w:szCs w:val="28"/>
        </w:rPr>
        <w:t xml:space="preserve"> ознайомити дітей з поняттям «казка» та різновидами казок, заохочувати дітей до читання казок, ознайомити їх з поняттям «прислів’я», </w:t>
      </w:r>
      <w:r>
        <w:rPr>
          <w:rFonts w:ascii="Times New Roman" w:hAnsi="Times New Roman" w:cs="Times New Roman"/>
          <w:color w:val="000000"/>
          <w:sz w:val="28"/>
          <w:szCs w:val="28"/>
        </w:rPr>
        <w:t>розвивати спостережливість та увагу, активізувати читацьку пам’ять. Допомогти учням з'ясувати сутність понять «добро», «доброта», «милосердя» як принципів людського буття, закріплювати вміння розпізнавати народну та авторську казку, формувати оцiннi судження. Виховувати чуйність, доброзичливість.</w:t>
      </w:r>
    </w:p>
    <w:p w:rsidR="000406D5" w:rsidRDefault="000406D5">
      <w:pPr>
        <w:pStyle w:val="NormalWeb"/>
        <w:spacing w:before="0" w:beforeAutospacing="0" w:line="360" w:lineRule="auto"/>
        <w:ind w:firstLine="708"/>
        <w:jc w:val="both"/>
        <w:rPr>
          <w:sz w:val="28"/>
          <w:szCs w:val="28"/>
        </w:rPr>
      </w:pPr>
      <w:r>
        <w:rPr>
          <w:i/>
          <w:iCs/>
          <w:sz w:val="28"/>
          <w:szCs w:val="28"/>
          <w:u w:val="single"/>
        </w:rPr>
        <w:t>Обладнання:</w:t>
      </w:r>
      <w:r>
        <w:rPr>
          <w:sz w:val="28"/>
          <w:szCs w:val="28"/>
        </w:rPr>
        <w:t xml:space="preserve"> підручник з читання за ред. О. Вашуленко «Українська мова та читання» частина 2, робочий зошит з читання, малюнки троянд, мішечок з номерками, пазли, ватман для кроссенсу, фломастери, кольорові олівці, діамант.</w:t>
      </w:r>
    </w:p>
    <w:p w:rsidR="000406D5" w:rsidRDefault="000406D5">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Хід уроку</w:t>
      </w:r>
    </w:p>
    <w:p w:rsidR="000406D5" w:rsidRDefault="000406D5">
      <w:pPr>
        <w:spacing w:line="360" w:lineRule="auto"/>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1. Організаційний момент.</w:t>
      </w:r>
    </w:p>
    <w:p w:rsidR="000406D5" w:rsidRDefault="000406D5">
      <w:pPr>
        <w:pStyle w:val="NormalWeb"/>
        <w:spacing w:before="0" w:beforeAutospacing="0" w:line="360" w:lineRule="auto"/>
        <w:ind w:firstLine="708"/>
        <w:jc w:val="both"/>
        <w:rPr>
          <w:sz w:val="28"/>
          <w:szCs w:val="28"/>
        </w:rPr>
      </w:pPr>
      <w:r>
        <w:rPr>
          <w:sz w:val="28"/>
          <w:szCs w:val="28"/>
        </w:rPr>
        <w:t xml:space="preserve">Запросити дітей зібратися в коло на килимі. </w:t>
      </w:r>
    </w:p>
    <w:p w:rsidR="000406D5" w:rsidRDefault="000406D5">
      <w:pPr>
        <w:pStyle w:val="NormalWeb"/>
        <w:spacing w:before="0" w:beforeAutospacing="0" w:line="360" w:lineRule="auto"/>
        <w:ind w:firstLine="708"/>
        <w:jc w:val="both"/>
        <w:rPr>
          <w:sz w:val="28"/>
          <w:szCs w:val="28"/>
        </w:rPr>
      </w:pPr>
      <w:r>
        <w:rPr>
          <w:sz w:val="28"/>
          <w:szCs w:val="28"/>
        </w:rPr>
        <w:t>Створення позитивного психологічного мікроклімату класу. Вправа «Троянда».</w:t>
      </w:r>
    </w:p>
    <w:p w:rsidR="000406D5" w:rsidRDefault="000406D5">
      <w:pPr>
        <w:pStyle w:val="NormalWeb"/>
        <w:spacing w:before="0" w:beforeAutospacing="0" w:line="360" w:lineRule="auto"/>
        <w:ind w:firstLine="708"/>
        <w:jc w:val="both"/>
        <w:rPr>
          <w:sz w:val="28"/>
          <w:szCs w:val="28"/>
        </w:rPr>
      </w:pPr>
      <w:r>
        <w:rPr>
          <w:sz w:val="28"/>
          <w:szCs w:val="28"/>
        </w:rPr>
        <w:t>На килимі розкладені малюнки троянд різних кольорів( червона, жовта і рожева). Вчитель пропонує кожній дитині вибрати 1 квітку будь-якого кольору (кому яка більше подобається).</w:t>
      </w:r>
    </w:p>
    <w:p w:rsidR="000406D5" w:rsidRDefault="000406D5">
      <w:pPr>
        <w:pStyle w:val="NormalWeb"/>
        <w:spacing w:before="0" w:beforeAutospacing="0" w:line="360" w:lineRule="auto"/>
        <w:ind w:firstLine="708"/>
        <w:jc w:val="both"/>
        <w:rPr>
          <w:sz w:val="28"/>
          <w:szCs w:val="28"/>
        </w:rPr>
      </w:pPr>
      <w:r>
        <w:rPr>
          <w:sz w:val="28"/>
          <w:szCs w:val="28"/>
        </w:rPr>
        <w:t>- Троянда – це символ кохання, везіння, гарного настрою. На килимі лежать троянди різного кольору. Виберіть собі ту, яка Вам найбільше сподобалась, а я спробую спрогнозувати наскільки Ви готові до уроку.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8"/>
        <w:gridCol w:w="6929"/>
      </w:tblGrid>
      <w:tr w:rsidR="000406D5">
        <w:tc>
          <w:tcPr>
            <w:tcW w:w="2642" w:type="dxa"/>
          </w:tcPr>
          <w:p w:rsidR="000406D5" w:rsidRDefault="000406D5">
            <w:pPr>
              <w:pStyle w:val="ListParagraph"/>
              <w:spacing w:line="360" w:lineRule="auto"/>
              <w:ind w:left="0" w:firstLine="708"/>
              <w:jc w:val="both"/>
              <w:rPr>
                <w:rFonts w:ascii="Times New Roman" w:hAnsi="Times New Roman" w:cs="Times New Roman"/>
                <w:sz w:val="28"/>
                <w:szCs w:val="28"/>
                <w:lang w:eastAsia="uk-UA"/>
              </w:rPr>
            </w:pPr>
            <w:r>
              <w:rPr>
                <w:rFonts w:ascii="Times New Roman" w:hAnsi="Times New Roman" w:cs="Times New Roman"/>
                <w:noProof/>
                <w:sz w:val="28"/>
                <w:szCs w:val="28"/>
                <w:lang w:val="en-US"/>
              </w:rPr>
              <w:pict>
                <v:shape id="Picture 3" o:spid="_x0000_i1026" type="#_x0000_t75" alt="ÐÐ°ÑÑÐ¸Ð½ÐºÐ¸ Ð¿Ð¾ Ð·Ð°Ð¿ÑÐ¾ÑÑ &quot;Ð¶Ð¾Ð²ÑÐ° ÑÑÐ¾ÑÐ½Ð´Ð°&quot;" style="width:97.8pt;height:79.8pt;visibility:visible">
                  <v:imagedata r:id="rId9" o:title=""/>
                </v:shape>
              </w:pict>
            </w:r>
          </w:p>
        </w:tc>
        <w:tc>
          <w:tcPr>
            <w:tcW w:w="6929" w:type="dxa"/>
          </w:tcPr>
          <w:p w:rsidR="000406D5" w:rsidRDefault="000406D5">
            <w:pPr>
              <w:pStyle w:val="ListParagraph"/>
              <w:spacing w:line="360" w:lineRule="auto"/>
              <w:ind w:left="0"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ЖОВТА</w:t>
            </w:r>
          </w:p>
          <w:p w:rsidR="000406D5" w:rsidRDefault="000406D5">
            <w:pPr>
              <w:pStyle w:val="ListParagraph"/>
              <w:spacing w:line="360" w:lineRule="auto"/>
              <w:ind w:left="0"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Ви готові працювати. Думаю, що труднощів не буде.</w:t>
            </w:r>
          </w:p>
        </w:tc>
      </w:tr>
      <w:tr w:rsidR="000406D5">
        <w:tc>
          <w:tcPr>
            <w:tcW w:w="2642" w:type="dxa"/>
          </w:tcPr>
          <w:p w:rsidR="000406D5" w:rsidRDefault="000406D5">
            <w:pPr>
              <w:pStyle w:val="ListParagraph"/>
              <w:spacing w:line="360" w:lineRule="auto"/>
              <w:ind w:left="0" w:firstLine="708"/>
              <w:jc w:val="both"/>
              <w:rPr>
                <w:rFonts w:ascii="Times New Roman" w:hAnsi="Times New Roman" w:cs="Times New Roman"/>
                <w:sz w:val="28"/>
                <w:szCs w:val="28"/>
                <w:lang w:eastAsia="uk-UA"/>
              </w:rPr>
            </w:pPr>
            <w:r>
              <w:rPr>
                <w:rFonts w:ascii="Times New Roman" w:hAnsi="Times New Roman" w:cs="Times New Roman"/>
                <w:noProof/>
                <w:sz w:val="28"/>
                <w:szCs w:val="28"/>
                <w:lang w:val="en-US"/>
              </w:rPr>
              <w:pict>
                <v:shape id="Picture 2" o:spid="_x0000_i1027" type="#_x0000_t75" alt="ÐÐ°ÑÑÐ¸Ð½ÐºÐ¸ Ð¿Ð¾ Ð·Ð°Ð¿ÑÐ¾ÑÑ &quot;ÑÐµÑÐ²Ð¾Ð½Ð° ÑÑÐ¾ÑÐ½Ð´Ð°&quot;" style="width:94.8pt;height:85.2pt;visibility:visible">
                  <v:imagedata r:id="rId10" o:title=""/>
                </v:shape>
              </w:pict>
            </w:r>
          </w:p>
        </w:tc>
        <w:tc>
          <w:tcPr>
            <w:tcW w:w="6929" w:type="dxa"/>
          </w:tcPr>
          <w:p w:rsidR="000406D5" w:rsidRDefault="000406D5">
            <w:pPr>
              <w:pStyle w:val="ListParagraph"/>
              <w:spacing w:line="360" w:lineRule="auto"/>
              <w:ind w:left="0"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ЧЕРВОНА</w:t>
            </w:r>
          </w:p>
          <w:p w:rsidR="000406D5" w:rsidRDefault="000406D5">
            <w:pPr>
              <w:pStyle w:val="ListParagraph"/>
              <w:spacing w:line="360" w:lineRule="auto"/>
              <w:ind w:left="0"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Ви не зовсім упевнені в своїх силах. Але думаю, що все буде добре.</w:t>
            </w:r>
          </w:p>
          <w:p w:rsidR="000406D5" w:rsidRDefault="000406D5">
            <w:pPr>
              <w:pStyle w:val="ListParagraph"/>
              <w:spacing w:line="360" w:lineRule="auto"/>
              <w:ind w:left="0" w:firstLine="708"/>
              <w:jc w:val="both"/>
              <w:rPr>
                <w:rFonts w:ascii="Times New Roman" w:hAnsi="Times New Roman" w:cs="Times New Roman"/>
                <w:sz w:val="28"/>
                <w:szCs w:val="28"/>
                <w:lang w:eastAsia="uk-UA"/>
              </w:rPr>
            </w:pPr>
          </w:p>
        </w:tc>
      </w:tr>
      <w:tr w:rsidR="000406D5">
        <w:tc>
          <w:tcPr>
            <w:tcW w:w="2642" w:type="dxa"/>
          </w:tcPr>
          <w:p w:rsidR="000406D5" w:rsidRDefault="000406D5">
            <w:pPr>
              <w:pStyle w:val="ListParagraph"/>
              <w:spacing w:line="360" w:lineRule="auto"/>
              <w:ind w:left="0" w:firstLine="708"/>
              <w:jc w:val="both"/>
              <w:rPr>
                <w:rFonts w:ascii="Times New Roman" w:hAnsi="Times New Roman" w:cs="Times New Roman"/>
                <w:sz w:val="28"/>
                <w:szCs w:val="28"/>
                <w:lang w:eastAsia="uk-UA"/>
              </w:rPr>
            </w:pPr>
            <w:r>
              <w:rPr>
                <w:rFonts w:ascii="Times New Roman" w:hAnsi="Times New Roman" w:cs="Times New Roman"/>
                <w:noProof/>
                <w:sz w:val="28"/>
                <w:szCs w:val="28"/>
                <w:lang w:val="en-US"/>
              </w:rPr>
              <w:pict>
                <v:shape id="Picture 1" o:spid="_x0000_i1028" type="#_x0000_t75" alt="ÐÐ°ÑÑÐ¸Ð½ÐºÐ¸ Ð¿Ð¾ Ð·Ð°Ð¿ÑÐ¾ÑÑ &quot;ÑÐ¾Ð¶ÐµÐ²Ð° ÑÑÐ¾ÑÐ½Ð´Ð°&quot;" style="width:98.4pt;height:98.4pt;visibility:visible">
                  <v:imagedata r:id="rId11" o:title=""/>
                </v:shape>
              </w:pict>
            </w:r>
          </w:p>
        </w:tc>
        <w:tc>
          <w:tcPr>
            <w:tcW w:w="6929" w:type="dxa"/>
          </w:tcPr>
          <w:p w:rsidR="000406D5" w:rsidRDefault="000406D5">
            <w:pPr>
              <w:pStyle w:val="ListParagraph"/>
              <w:spacing w:line="360" w:lineRule="auto"/>
              <w:ind w:left="0"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РОЖЕВА </w:t>
            </w:r>
          </w:p>
          <w:p w:rsidR="000406D5" w:rsidRDefault="000406D5">
            <w:pPr>
              <w:pStyle w:val="ListParagraph"/>
              <w:spacing w:line="360" w:lineRule="auto"/>
              <w:ind w:left="0"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Ви відчуваєте в собі впевненість, бажання наполегливо працювати.</w:t>
            </w:r>
          </w:p>
        </w:tc>
      </w:tr>
    </w:tbl>
    <w:p w:rsidR="000406D5" w:rsidRDefault="000406D5">
      <w:pPr>
        <w:spacing w:line="360" w:lineRule="auto"/>
        <w:ind w:firstLine="708"/>
        <w:jc w:val="both"/>
        <w:rPr>
          <w:rFonts w:ascii="Times New Roman" w:hAnsi="Times New Roman" w:cs="Times New Roman"/>
          <w:b/>
          <w:bCs/>
          <w:i/>
          <w:iCs/>
          <w:sz w:val="28"/>
          <w:szCs w:val="28"/>
        </w:rPr>
      </w:pPr>
    </w:p>
    <w:p w:rsidR="000406D5" w:rsidRDefault="000406D5">
      <w:pPr>
        <w:pStyle w:val="ListParagraph"/>
        <w:numPr>
          <w:ilvl w:val="0"/>
          <w:numId w:val="5"/>
        </w:numPr>
        <w:spacing w:line="360" w:lineRule="auto"/>
        <w:ind w:left="0"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Мотивація навчальної діяльності учнів:</w:t>
      </w:r>
    </w:p>
    <w:p w:rsidR="000406D5" w:rsidRDefault="000406D5">
      <w:pPr>
        <w:pStyle w:val="NormalWeb"/>
        <w:spacing w:before="0" w:beforeAutospacing="0" w:line="360" w:lineRule="auto"/>
        <w:ind w:firstLine="708"/>
        <w:rPr>
          <w:sz w:val="28"/>
          <w:szCs w:val="28"/>
        </w:rPr>
      </w:pPr>
      <w:r>
        <w:rPr>
          <w:sz w:val="28"/>
          <w:szCs w:val="28"/>
        </w:rPr>
        <w:t>Мовна розминка. Вправа «Стрибок у висоту».</w:t>
      </w:r>
    </w:p>
    <w:p w:rsidR="000406D5" w:rsidRDefault="000406D5">
      <w:pPr>
        <w:pStyle w:val="ListParagraph"/>
        <w:numPr>
          <w:ilvl w:val="0"/>
          <w:numId w:val="4"/>
        </w:numPr>
        <w:spacing w:after="0" w:line="360" w:lineRule="auto"/>
        <w:ind w:left="0"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Давайте уявимо себе спортсменами. Станемо рівненько в колі. Спробуємо «намалювати» голосом лінію руху стрибка у висоту, змінюючи силу готосу і швидкість. Рукою в повітрі будемо зображувати уявний стрибок.</w:t>
      </w:r>
    </w:p>
    <w:p w:rsidR="000406D5" w:rsidRDefault="000406D5">
      <w:pPr>
        <w:pStyle w:val="ListParagraph"/>
        <w:spacing w:line="360" w:lineRule="auto"/>
        <w:ind w:left="0" w:firstLine="708"/>
        <w:jc w:val="both"/>
        <w:rPr>
          <w:rFonts w:ascii="Times New Roman" w:hAnsi="Times New Roman" w:cs="Times New Roman"/>
          <w:b/>
          <w:bCs/>
          <w:i/>
          <w:iCs/>
          <w:sz w:val="28"/>
          <w:szCs w:val="28"/>
        </w:rPr>
      </w:pPr>
      <w:r>
        <w:rPr>
          <w:rFonts w:ascii="Times New Roman" w:hAnsi="Times New Roman" w:cs="Times New Roman"/>
          <w:noProof/>
          <w:sz w:val="28"/>
          <w:szCs w:val="28"/>
          <w:lang w:val="en-US"/>
        </w:rPr>
        <w:pict>
          <v:shape id="Picture 4" o:spid="_x0000_i1029" type="#_x0000_t75" alt="Вправа &quot;Стрибун&quot; для тренування зміни висоти голосу, тобто для розширення його діапазону" style="width:5in;height:169.2pt;visibility:visible">
            <v:imagedata r:id="rId12" o:title=""/>
          </v:shape>
        </w:pict>
      </w:r>
    </w:p>
    <w:p w:rsidR="000406D5" w:rsidRDefault="000406D5">
      <w:pPr>
        <w:pStyle w:val="NormalWeb"/>
        <w:spacing w:before="0" w:beforeAutospacing="0" w:line="360" w:lineRule="auto"/>
        <w:ind w:firstLine="708"/>
        <w:rPr>
          <w:sz w:val="28"/>
          <w:szCs w:val="28"/>
        </w:rPr>
      </w:pPr>
      <w:r>
        <w:rPr>
          <w:sz w:val="28"/>
          <w:szCs w:val="28"/>
        </w:rPr>
        <w:t xml:space="preserve">Вправа «Пазл». Діти з мішечка витягують номерки, відповідно діляться між собою на групи. Кожна група отримує пакетик з пазлами (зображення дійових осіб казки), які їм потрібно зібрати. </w:t>
      </w:r>
    </w:p>
    <w:p w:rsidR="000406D5" w:rsidRDefault="000406D5">
      <w:pPr>
        <w:pStyle w:val="NormalWeb"/>
        <w:numPr>
          <w:ilvl w:val="0"/>
          <w:numId w:val="4"/>
        </w:numPr>
        <w:spacing w:before="0" w:beforeAutospacing="0" w:afterAutospacing="0" w:line="360" w:lineRule="auto"/>
        <w:ind w:left="0" w:firstLine="708"/>
        <w:rPr>
          <w:color w:val="000000"/>
          <w:sz w:val="28"/>
          <w:szCs w:val="28"/>
        </w:rPr>
      </w:pPr>
      <w:r>
        <w:rPr>
          <w:color w:val="000000"/>
          <w:sz w:val="28"/>
          <w:szCs w:val="28"/>
        </w:rPr>
        <w:t>Сьогодні на уроці до нас завітають звірята, а які  саме, ви дізнаєтеся, коли складете пазли.</w:t>
      </w:r>
    </w:p>
    <w:p w:rsidR="000406D5" w:rsidRDefault="000406D5">
      <w:pPr>
        <w:pStyle w:val="NormalWeb"/>
        <w:numPr>
          <w:ilvl w:val="0"/>
          <w:numId w:val="4"/>
        </w:numPr>
        <w:spacing w:before="0" w:beforeAutospacing="0" w:afterAutospacing="0" w:line="360" w:lineRule="auto"/>
        <w:ind w:left="0" w:firstLine="708"/>
        <w:rPr>
          <w:color w:val="000000"/>
          <w:sz w:val="28"/>
          <w:szCs w:val="28"/>
        </w:rPr>
      </w:pPr>
      <w:r>
        <w:rPr>
          <w:color w:val="000000"/>
          <w:sz w:val="28"/>
          <w:szCs w:val="28"/>
        </w:rPr>
        <w:t>Хто ж зображений на пазлах?</w:t>
      </w:r>
    </w:p>
    <w:p w:rsidR="000406D5" w:rsidRDefault="000406D5">
      <w:pPr>
        <w:pStyle w:val="NormalWeb"/>
        <w:numPr>
          <w:ilvl w:val="0"/>
          <w:numId w:val="4"/>
        </w:numPr>
        <w:spacing w:before="0" w:beforeAutospacing="0" w:afterAutospacing="0" w:line="360" w:lineRule="auto"/>
        <w:ind w:left="0" w:firstLine="708"/>
        <w:rPr>
          <w:color w:val="000000"/>
          <w:sz w:val="28"/>
          <w:szCs w:val="28"/>
        </w:rPr>
      </w:pPr>
      <w:r>
        <w:rPr>
          <w:color w:val="000000"/>
          <w:sz w:val="28"/>
          <w:szCs w:val="28"/>
        </w:rPr>
        <w:t xml:space="preserve"> Так, це ведмідь та павучок.</w:t>
      </w:r>
    </w:p>
    <w:p w:rsidR="000406D5" w:rsidRDefault="000406D5">
      <w:pPr>
        <w:pStyle w:val="NormalWeb"/>
        <w:numPr>
          <w:ilvl w:val="0"/>
          <w:numId w:val="5"/>
        </w:numPr>
        <w:spacing w:before="0" w:beforeAutospacing="0" w:afterAutospacing="0" w:line="360" w:lineRule="auto"/>
        <w:ind w:left="0" w:firstLine="708"/>
        <w:rPr>
          <w:b/>
          <w:bCs/>
          <w:i/>
          <w:iCs/>
          <w:color w:val="000000"/>
          <w:sz w:val="28"/>
          <w:szCs w:val="28"/>
        </w:rPr>
      </w:pPr>
      <w:r>
        <w:rPr>
          <w:b/>
          <w:bCs/>
          <w:i/>
          <w:iCs/>
          <w:color w:val="000000"/>
          <w:sz w:val="28"/>
          <w:szCs w:val="28"/>
        </w:rPr>
        <w:t>Актуалізація опроних знань учнів. Повідомлення теми уроку:</w:t>
      </w:r>
    </w:p>
    <w:p w:rsidR="000406D5" w:rsidRDefault="000406D5">
      <w:pPr>
        <w:pStyle w:val="NormalWeb"/>
        <w:spacing w:before="0" w:beforeAutospacing="0" w:afterAutospacing="0" w:line="360" w:lineRule="auto"/>
        <w:ind w:firstLine="708"/>
        <w:rPr>
          <w:rStyle w:val="Emphasis"/>
          <w:rFonts w:ascii="Calibri" w:hAnsi="Calibri" w:cstheme="minorBidi"/>
          <w:i w:val="0"/>
          <w:iCs w:val="0"/>
          <w:color w:val="000000"/>
          <w:sz w:val="28"/>
          <w:szCs w:val="28"/>
        </w:rPr>
      </w:pPr>
      <w:r>
        <w:rPr>
          <w:rStyle w:val="Emphasis"/>
          <w:rFonts w:ascii="Calibri" w:hAnsi="Calibri" w:cstheme="minorBidi"/>
          <w:i w:val="0"/>
          <w:iCs w:val="0"/>
          <w:color w:val="000000"/>
          <w:sz w:val="28"/>
          <w:szCs w:val="28"/>
        </w:rPr>
        <w:t>- Сьогодні ми читатимемо українську народну казку, де головними героями будуть тваринки, яких ви тільки що побачили на пазлах. А хто мені може нагадати, яка казка називається народною? Чим вона відрізняється від авторської? Які народні казки ми вже з вами читали?</w:t>
      </w:r>
    </w:p>
    <w:p w:rsidR="000406D5" w:rsidRDefault="000406D5">
      <w:pPr>
        <w:pStyle w:val="NormalWeb"/>
        <w:spacing w:before="0" w:beforeAutospacing="0" w:afterAutospacing="0" w:line="360" w:lineRule="auto"/>
        <w:ind w:firstLine="708"/>
        <w:rPr>
          <w:b/>
          <w:bCs/>
          <w:color w:val="000000"/>
          <w:sz w:val="28"/>
          <w:szCs w:val="28"/>
        </w:rPr>
      </w:pPr>
      <w:r>
        <w:rPr>
          <w:rStyle w:val="Emphasis"/>
          <w:rFonts w:ascii="Calibri" w:hAnsi="Calibri" w:cstheme="minorBidi"/>
          <w:b/>
          <w:bCs/>
          <w:color w:val="000000"/>
          <w:sz w:val="28"/>
          <w:szCs w:val="28"/>
        </w:rPr>
        <w:t>4. Вивчення нового матеріалу:</w:t>
      </w:r>
    </w:p>
    <w:p w:rsidR="000406D5" w:rsidRDefault="000406D5">
      <w:pPr>
        <w:pStyle w:val="NormalWeb"/>
        <w:spacing w:before="0" w:beforeAutospacing="0" w:line="360" w:lineRule="auto"/>
        <w:ind w:firstLine="708"/>
        <w:rPr>
          <w:sz w:val="28"/>
          <w:szCs w:val="28"/>
          <w:lang w:val="ru-RU"/>
        </w:rPr>
      </w:pPr>
      <w:r>
        <w:rPr>
          <w:rStyle w:val="Emphasis"/>
          <w:rFonts w:ascii="Calibri" w:hAnsi="Calibri" w:cstheme="minorBidi"/>
          <w:i w:val="0"/>
          <w:iCs w:val="0"/>
          <w:color w:val="00B050"/>
          <w:sz w:val="28"/>
          <w:szCs w:val="28"/>
        </w:rPr>
        <w:t xml:space="preserve"> </w:t>
      </w:r>
      <w:r>
        <w:rPr>
          <w:rStyle w:val="Emphasis"/>
          <w:rFonts w:ascii="Calibri" w:hAnsi="Calibri" w:cstheme="minorBidi"/>
          <w:i w:val="0"/>
          <w:iCs w:val="0"/>
          <w:sz w:val="28"/>
          <w:szCs w:val="28"/>
        </w:rPr>
        <w:t>Робота зі словом.  </w:t>
      </w:r>
      <w:r>
        <w:rPr>
          <w:sz w:val="28"/>
          <w:szCs w:val="28"/>
        </w:rPr>
        <w:t>Прочитай правильно! (Підручник ст.53)</w:t>
      </w:r>
    </w:p>
    <w:p w:rsidR="000406D5" w:rsidRDefault="000406D5">
      <w:pPr>
        <w:pStyle w:val="NormalWeb"/>
        <w:spacing w:before="0" w:beforeAutospacing="0" w:afterAutospacing="0" w:line="360" w:lineRule="auto"/>
        <w:ind w:firstLine="708"/>
        <w:rPr>
          <w:sz w:val="28"/>
          <w:szCs w:val="28"/>
        </w:rPr>
      </w:pPr>
      <w:r>
        <w:rPr>
          <w:sz w:val="28"/>
          <w:szCs w:val="28"/>
        </w:rPr>
        <w:t>- Відкрийте підручник на сторінці 53.  Давайте прочитаємо у підручнику рубрику «Прочитай правильно».</w:t>
      </w:r>
    </w:p>
    <w:p w:rsidR="000406D5" w:rsidRDefault="000406D5">
      <w:pPr>
        <w:pStyle w:val="NormalWeb"/>
        <w:spacing w:before="0" w:beforeAutospacing="0" w:line="360" w:lineRule="auto"/>
        <w:ind w:firstLine="708"/>
        <w:rPr>
          <w:sz w:val="28"/>
          <w:szCs w:val="28"/>
        </w:rPr>
      </w:pPr>
      <w:r>
        <w:rPr>
          <w:rStyle w:val="Emphasis"/>
          <w:rFonts w:ascii="Calibri" w:hAnsi="Calibri" w:cstheme="minorBidi"/>
          <w:i w:val="0"/>
          <w:iCs w:val="0"/>
          <w:sz w:val="28"/>
          <w:szCs w:val="28"/>
        </w:rPr>
        <w:t>- А як ви розумієте вислів «</w:t>
      </w:r>
      <w:r>
        <w:rPr>
          <w:sz w:val="28"/>
          <w:szCs w:val="28"/>
        </w:rPr>
        <w:t>Ні живий, ні мертвий»?</w:t>
      </w:r>
    </w:p>
    <w:p w:rsidR="000406D5" w:rsidRDefault="000406D5">
      <w:pPr>
        <w:pStyle w:val="NormalWeb"/>
        <w:spacing w:before="0" w:beforeAutospacing="0" w:line="360" w:lineRule="auto"/>
        <w:ind w:firstLine="708"/>
        <w:rPr>
          <w:color w:val="000000"/>
          <w:sz w:val="28"/>
          <w:szCs w:val="28"/>
          <w:lang w:val="ru-RU"/>
        </w:rPr>
      </w:pPr>
      <w:r>
        <w:rPr>
          <w:color w:val="000000"/>
          <w:sz w:val="28"/>
          <w:szCs w:val="28"/>
        </w:rPr>
        <w:t xml:space="preserve">      </w:t>
      </w:r>
      <w:r>
        <w:rPr>
          <w:color w:val="000000"/>
          <w:sz w:val="28"/>
          <w:szCs w:val="28"/>
        </w:rPr>
        <w:tab/>
        <w:t>- Це означає, що дуже наляканий.</w:t>
      </w:r>
    </w:p>
    <w:p w:rsidR="000406D5" w:rsidRDefault="000406D5">
      <w:pPr>
        <w:pStyle w:val="NormalWeb"/>
        <w:spacing w:before="0" w:beforeAutospacing="0" w:line="360" w:lineRule="auto"/>
        <w:ind w:firstLine="708"/>
        <w:rPr>
          <w:color w:val="000000"/>
          <w:sz w:val="28"/>
          <w:szCs w:val="28"/>
          <w:lang w:val="ru-RU"/>
        </w:rPr>
      </w:pPr>
      <w:r>
        <w:rPr>
          <w:sz w:val="28"/>
          <w:szCs w:val="28"/>
        </w:rPr>
        <w:t xml:space="preserve">Слухання. </w:t>
      </w:r>
    </w:p>
    <w:p w:rsidR="000406D5" w:rsidRDefault="000406D5">
      <w:pPr>
        <w:pStyle w:val="NormalWeb"/>
        <w:spacing w:before="0" w:beforeAutospacing="0" w:line="360" w:lineRule="auto"/>
        <w:ind w:firstLine="708"/>
        <w:rPr>
          <w:color w:val="000000"/>
          <w:sz w:val="28"/>
          <w:szCs w:val="28"/>
        </w:rPr>
      </w:pPr>
      <w:hyperlink r:id="rId13" w:history="1">
        <w:r>
          <w:rPr>
            <w:rStyle w:val="Hyperlink"/>
            <w:rFonts w:ascii="Calibri" w:hAnsi="Calibri" w:cstheme="minorBidi"/>
            <w:sz w:val="28"/>
            <w:szCs w:val="28"/>
          </w:rPr>
          <w:t>https://www.youtube.com/watch?v=0H3RMt3t52w</w:t>
        </w:r>
      </w:hyperlink>
    </w:p>
    <w:p w:rsidR="000406D5" w:rsidRDefault="000406D5">
      <w:pPr>
        <w:pStyle w:val="NormalWeb"/>
        <w:spacing w:before="0" w:beforeAutospacing="0" w:afterAutospacing="0" w:line="360" w:lineRule="auto"/>
        <w:ind w:firstLine="708"/>
        <w:rPr>
          <w:color w:val="000000"/>
          <w:sz w:val="28"/>
          <w:szCs w:val="28"/>
          <w:lang w:val="ru-RU"/>
        </w:rPr>
      </w:pPr>
      <w:r>
        <w:rPr>
          <w:color w:val="000000"/>
          <w:sz w:val="28"/>
          <w:szCs w:val="28"/>
        </w:rPr>
        <w:t xml:space="preserve"> </w:t>
      </w:r>
      <w:r>
        <w:rPr>
          <w:color w:val="000000"/>
          <w:sz w:val="28"/>
          <w:szCs w:val="28"/>
        </w:rPr>
        <w:tab/>
        <w:t>Послухайте казку «Ведмідь та павучок».</w:t>
      </w:r>
    </w:p>
    <w:p w:rsidR="000406D5" w:rsidRDefault="000406D5">
      <w:pPr>
        <w:pStyle w:val="NormalWeb"/>
        <w:spacing w:before="0" w:beforeAutospacing="0" w:line="360" w:lineRule="auto"/>
        <w:ind w:firstLine="708"/>
        <w:rPr>
          <w:sz w:val="28"/>
          <w:szCs w:val="28"/>
        </w:rPr>
      </w:pPr>
      <w:r>
        <w:rPr>
          <w:color w:val="00B050"/>
          <w:sz w:val="28"/>
          <w:szCs w:val="28"/>
        </w:rPr>
        <w:t xml:space="preserve">          </w:t>
      </w:r>
      <w:r>
        <w:rPr>
          <w:sz w:val="28"/>
          <w:szCs w:val="28"/>
        </w:rPr>
        <w:t>Фізкультхвилинка.</w:t>
      </w:r>
    </w:p>
    <w:p w:rsidR="000406D5" w:rsidRDefault="000406D5">
      <w:pPr>
        <w:pStyle w:val="NormalWeb"/>
        <w:spacing w:before="0" w:beforeAutospacing="0" w:line="360" w:lineRule="auto"/>
        <w:ind w:firstLine="708"/>
        <w:rPr>
          <w:color w:val="000000"/>
          <w:sz w:val="28"/>
          <w:szCs w:val="28"/>
        </w:rPr>
      </w:pPr>
      <w:hyperlink r:id="rId14" w:history="1">
        <w:r>
          <w:rPr>
            <w:rStyle w:val="Hyperlink"/>
            <w:rFonts w:ascii="Calibri" w:hAnsi="Calibri" w:cstheme="minorBidi"/>
            <w:sz w:val="28"/>
            <w:szCs w:val="28"/>
          </w:rPr>
          <w:t>https://www.youtube.com/watch?v=t7FLa2FF2AI</w:t>
        </w:r>
      </w:hyperlink>
    </w:p>
    <w:p w:rsidR="000406D5" w:rsidRDefault="000406D5">
      <w:pPr>
        <w:pStyle w:val="NormalWeb"/>
        <w:spacing w:before="0" w:beforeAutospacing="0" w:line="360" w:lineRule="auto"/>
        <w:ind w:firstLine="708"/>
        <w:rPr>
          <w:rStyle w:val="Emphasis"/>
          <w:rFonts w:ascii="Calibri" w:hAnsi="Calibri" w:cstheme="minorBidi"/>
          <w:i w:val="0"/>
          <w:iCs w:val="0"/>
          <w:color w:val="000000"/>
          <w:sz w:val="28"/>
          <w:szCs w:val="28"/>
        </w:rPr>
      </w:pPr>
      <w:r>
        <w:rPr>
          <w:rStyle w:val="Emphasis"/>
          <w:rFonts w:ascii="Calibri" w:hAnsi="Calibri" w:cstheme="minorBidi"/>
          <w:i w:val="0"/>
          <w:iCs w:val="0"/>
          <w:sz w:val="28"/>
          <w:szCs w:val="28"/>
        </w:rPr>
        <w:t>Колективне читання казки (ланцюжком).</w:t>
      </w:r>
    </w:p>
    <w:p w:rsidR="000406D5" w:rsidRDefault="000406D5">
      <w:pPr>
        <w:pStyle w:val="NormalWeb"/>
        <w:spacing w:before="0" w:beforeAutospacing="0" w:line="360" w:lineRule="auto"/>
        <w:ind w:firstLine="708"/>
        <w:rPr>
          <w:rStyle w:val="Emphasis"/>
          <w:rFonts w:ascii="Calibri" w:hAnsi="Calibri" w:cstheme="minorBidi"/>
          <w:i w:val="0"/>
          <w:iCs w:val="0"/>
          <w:sz w:val="28"/>
          <w:szCs w:val="28"/>
        </w:rPr>
      </w:pPr>
      <w:r>
        <w:rPr>
          <w:rStyle w:val="Emphasis"/>
          <w:rFonts w:ascii="Calibri" w:hAnsi="Calibri" w:cstheme="minorBidi"/>
          <w:i w:val="0"/>
          <w:iCs w:val="0"/>
          <w:sz w:val="28"/>
          <w:szCs w:val="28"/>
        </w:rPr>
        <w:t>Читання з другом (парами, по ролям)</w:t>
      </w:r>
    </w:p>
    <w:p w:rsidR="000406D5" w:rsidRDefault="000406D5">
      <w:pPr>
        <w:pStyle w:val="NormalWeb"/>
        <w:spacing w:before="0" w:beforeAutospacing="0" w:line="360" w:lineRule="auto"/>
        <w:ind w:firstLine="708"/>
        <w:rPr>
          <w:rStyle w:val="Emphasis"/>
          <w:rFonts w:ascii="Calibri" w:hAnsi="Calibri" w:cstheme="minorBidi"/>
          <w:i w:val="0"/>
          <w:iCs w:val="0"/>
          <w:sz w:val="28"/>
          <w:szCs w:val="28"/>
        </w:rPr>
      </w:pPr>
      <w:r>
        <w:rPr>
          <w:rStyle w:val="Emphasis"/>
          <w:rFonts w:ascii="Calibri" w:hAnsi="Calibri" w:cstheme="minorBidi"/>
          <w:i w:val="0"/>
          <w:iCs w:val="0"/>
          <w:sz w:val="28"/>
          <w:szCs w:val="28"/>
        </w:rPr>
        <w:t>Аналіз прочитаного твору:</w:t>
      </w:r>
    </w:p>
    <w:p w:rsidR="000406D5" w:rsidRDefault="000406D5">
      <w:pPr>
        <w:pStyle w:val="NormalWeb"/>
        <w:numPr>
          <w:ilvl w:val="0"/>
          <w:numId w:val="4"/>
        </w:numPr>
        <w:spacing w:before="0" w:beforeAutospacing="0" w:afterAutospacing="0" w:line="360" w:lineRule="auto"/>
        <w:ind w:left="993" w:hanging="285"/>
        <w:rPr>
          <w:rStyle w:val="Emphasis"/>
          <w:rFonts w:ascii="Calibri" w:hAnsi="Calibri" w:cstheme="minorBidi"/>
          <w:i w:val="0"/>
          <w:iCs w:val="0"/>
          <w:color w:val="000000"/>
          <w:sz w:val="28"/>
          <w:szCs w:val="28"/>
        </w:rPr>
      </w:pPr>
      <w:r>
        <w:rPr>
          <w:rStyle w:val="Emphasis"/>
          <w:rFonts w:ascii="Calibri" w:hAnsi="Calibri" w:cstheme="minorBidi"/>
          <w:i w:val="0"/>
          <w:iCs w:val="0"/>
          <w:color w:val="000000"/>
          <w:sz w:val="28"/>
          <w:szCs w:val="28"/>
        </w:rPr>
        <w:t xml:space="preserve">Назвіть дійових осіб казки. </w:t>
      </w:r>
    </w:p>
    <w:p w:rsidR="000406D5" w:rsidRDefault="000406D5">
      <w:pPr>
        <w:pStyle w:val="NormalWeb"/>
        <w:numPr>
          <w:ilvl w:val="0"/>
          <w:numId w:val="4"/>
        </w:numPr>
        <w:spacing w:before="0" w:beforeAutospacing="0" w:afterAutospacing="0" w:line="360" w:lineRule="auto"/>
        <w:ind w:left="993" w:hanging="285"/>
        <w:rPr>
          <w:rStyle w:val="Emphasis"/>
          <w:rFonts w:ascii="Calibri" w:hAnsi="Calibri" w:cstheme="minorBidi"/>
          <w:i w:val="0"/>
          <w:iCs w:val="0"/>
          <w:color w:val="000000"/>
          <w:sz w:val="28"/>
          <w:szCs w:val="28"/>
        </w:rPr>
      </w:pPr>
      <w:r>
        <w:rPr>
          <w:rStyle w:val="Emphasis"/>
          <w:rFonts w:ascii="Calibri" w:hAnsi="Calibri" w:cstheme="minorBidi"/>
          <w:i w:val="0"/>
          <w:iCs w:val="0"/>
          <w:color w:val="000000"/>
          <w:sz w:val="28"/>
          <w:szCs w:val="28"/>
        </w:rPr>
        <w:t>Як казка починається?</w:t>
      </w:r>
    </w:p>
    <w:p w:rsidR="000406D5" w:rsidRDefault="000406D5">
      <w:pPr>
        <w:pStyle w:val="NormalWeb"/>
        <w:numPr>
          <w:ilvl w:val="0"/>
          <w:numId w:val="4"/>
        </w:numPr>
        <w:spacing w:before="0" w:beforeAutospacing="0" w:afterAutospacing="0" w:line="360" w:lineRule="auto"/>
        <w:ind w:left="993" w:hanging="285"/>
        <w:rPr>
          <w:rStyle w:val="Emphasis"/>
          <w:rFonts w:ascii="Calibri" w:hAnsi="Calibri" w:cstheme="minorBidi"/>
          <w:i w:val="0"/>
          <w:iCs w:val="0"/>
          <w:color w:val="000000"/>
          <w:sz w:val="28"/>
          <w:szCs w:val="28"/>
        </w:rPr>
      </w:pPr>
      <w:r>
        <w:rPr>
          <w:rStyle w:val="Emphasis"/>
          <w:rFonts w:ascii="Calibri" w:hAnsi="Calibri" w:cstheme="minorBidi"/>
          <w:i w:val="0"/>
          <w:iCs w:val="0"/>
          <w:color w:val="000000"/>
          <w:sz w:val="28"/>
          <w:szCs w:val="28"/>
        </w:rPr>
        <w:t>Чим закінчується?</w:t>
      </w:r>
    </w:p>
    <w:p w:rsidR="000406D5" w:rsidRDefault="000406D5">
      <w:pPr>
        <w:pStyle w:val="NormalWeb"/>
        <w:numPr>
          <w:ilvl w:val="0"/>
          <w:numId w:val="4"/>
        </w:numPr>
        <w:spacing w:before="0" w:beforeAutospacing="0" w:afterAutospacing="0" w:line="360" w:lineRule="auto"/>
        <w:ind w:left="993" w:hanging="285"/>
        <w:rPr>
          <w:rStyle w:val="Emphasis"/>
          <w:rFonts w:ascii="Calibri" w:hAnsi="Calibri" w:cstheme="minorBidi"/>
          <w:i w:val="0"/>
          <w:iCs w:val="0"/>
          <w:color w:val="000000"/>
          <w:sz w:val="28"/>
          <w:szCs w:val="28"/>
        </w:rPr>
      </w:pPr>
      <w:r>
        <w:rPr>
          <w:rStyle w:val="Emphasis"/>
          <w:rFonts w:ascii="Calibri" w:hAnsi="Calibri" w:cstheme="minorBidi"/>
          <w:i w:val="0"/>
          <w:iCs w:val="0"/>
          <w:color w:val="000000"/>
          <w:sz w:val="28"/>
          <w:szCs w:val="28"/>
        </w:rPr>
        <w:t>Як павучок урятував життя ведмедеві?</w:t>
      </w:r>
    </w:p>
    <w:p w:rsidR="000406D5" w:rsidRDefault="000406D5">
      <w:pPr>
        <w:pStyle w:val="NormalWeb"/>
        <w:numPr>
          <w:ilvl w:val="0"/>
          <w:numId w:val="4"/>
        </w:numPr>
        <w:spacing w:before="0" w:beforeAutospacing="0" w:afterAutospacing="0" w:line="360" w:lineRule="auto"/>
        <w:ind w:left="993" w:hanging="285"/>
        <w:rPr>
          <w:rStyle w:val="Emphasis"/>
          <w:rFonts w:ascii="Calibri" w:hAnsi="Calibri" w:cstheme="minorBidi"/>
          <w:i w:val="0"/>
          <w:iCs w:val="0"/>
          <w:color w:val="000000"/>
          <w:sz w:val="28"/>
          <w:szCs w:val="28"/>
        </w:rPr>
      </w:pPr>
      <w:r>
        <w:rPr>
          <w:rStyle w:val="Emphasis"/>
          <w:rFonts w:ascii="Calibri" w:hAnsi="Calibri" w:cstheme="minorBidi"/>
          <w:i w:val="0"/>
          <w:iCs w:val="0"/>
          <w:color w:val="000000"/>
          <w:sz w:val="28"/>
          <w:szCs w:val="28"/>
        </w:rPr>
        <w:t>Відшукай у тексті слова, які вжито замість слова ведмідь.</w:t>
      </w:r>
    </w:p>
    <w:p w:rsidR="000406D5" w:rsidRDefault="000406D5">
      <w:pPr>
        <w:pStyle w:val="NormalWeb"/>
        <w:numPr>
          <w:ilvl w:val="0"/>
          <w:numId w:val="4"/>
        </w:numPr>
        <w:spacing w:before="0" w:beforeAutospacing="0" w:afterAutospacing="0" w:line="360" w:lineRule="auto"/>
        <w:ind w:left="993" w:hanging="285"/>
        <w:rPr>
          <w:rStyle w:val="Emphasis"/>
          <w:rFonts w:ascii="Calibri" w:hAnsi="Calibri" w:cstheme="minorBidi"/>
          <w:i w:val="0"/>
          <w:iCs w:val="0"/>
          <w:color w:val="000000"/>
          <w:sz w:val="28"/>
          <w:szCs w:val="28"/>
        </w:rPr>
      </w:pPr>
      <w:r>
        <w:rPr>
          <w:rStyle w:val="Emphasis"/>
          <w:rFonts w:ascii="Calibri" w:hAnsi="Calibri" w:cstheme="minorBidi"/>
          <w:i w:val="0"/>
          <w:iCs w:val="0"/>
          <w:color w:val="000000"/>
          <w:sz w:val="28"/>
          <w:szCs w:val="28"/>
        </w:rPr>
        <w:t>Чого вчить нас ця казка?</w:t>
      </w:r>
    </w:p>
    <w:p w:rsidR="000406D5" w:rsidRDefault="000406D5">
      <w:pPr>
        <w:pStyle w:val="NormalWeb"/>
        <w:numPr>
          <w:ilvl w:val="0"/>
          <w:numId w:val="4"/>
        </w:numPr>
        <w:spacing w:before="0" w:beforeAutospacing="0" w:afterAutospacing="0" w:line="360" w:lineRule="auto"/>
        <w:ind w:left="993" w:hanging="285"/>
        <w:rPr>
          <w:rStyle w:val="Emphasis"/>
          <w:rFonts w:ascii="Calibri" w:hAnsi="Calibri" w:cstheme="minorBidi"/>
          <w:i w:val="0"/>
          <w:iCs w:val="0"/>
          <w:color w:val="000000"/>
          <w:sz w:val="28"/>
          <w:szCs w:val="28"/>
        </w:rPr>
      </w:pPr>
      <w:r>
        <w:rPr>
          <w:rStyle w:val="Emphasis"/>
          <w:rFonts w:ascii="Calibri" w:hAnsi="Calibri" w:cstheme="minorBidi"/>
          <w:i w:val="0"/>
          <w:iCs w:val="0"/>
          <w:color w:val="000000"/>
          <w:sz w:val="28"/>
          <w:szCs w:val="28"/>
        </w:rPr>
        <w:t>Знайдіть у тексті слова, у яких виражено важливу народну мудрість.</w:t>
      </w:r>
    </w:p>
    <w:p w:rsidR="000406D5" w:rsidRDefault="000406D5">
      <w:pPr>
        <w:pStyle w:val="NormalWeb"/>
        <w:numPr>
          <w:ilvl w:val="0"/>
          <w:numId w:val="4"/>
        </w:numPr>
        <w:spacing w:before="0" w:beforeAutospacing="0" w:afterAutospacing="0" w:line="360" w:lineRule="auto"/>
        <w:ind w:left="993" w:hanging="285"/>
        <w:rPr>
          <w:rStyle w:val="Emphasis"/>
          <w:rFonts w:ascii="Calibri" w:hAnsi="Calibri" w:cstheme="minorBidi"/>
          <w:i w:val="0"/>
          <w:iCs w:val="0"/>
          <w:color w:val="000000"/>
          <w:sz w:val="28"/>
          <w:szCs w:val="28"/>
        </w:rPr>
      </w:pPr>
      <w:r>
        <w:rPr>
          <w:rStyle w:val="Emphasis"/>
          <w:rFonts w:ascii="Calibri" w:hAnsi="Calibri" w:cstheme="minorBidi"/>
          <w:i w:val="0"/>
          <w:iCs w:val="0"/>
          <w:color w:val="000000"/>
          <w:sz w:val="28"/>
          <w:szCs w:val="28"/>
        </w:rPr>
        <w:t>Хто їх сказав?</w:t>
      </w:r>
    </w:p>
    <w:p w:rsidR="000406D5" w:rsidRDefault="000406D5">
      <w:pPr>
        <w:pStyle w:val="NormalWeb"/>
        <w:numPr>
          <w:ilvl w:val="0"/>
          <w:numId w:val="4"/>
        </w:numPr>
        <w:spacing w:before="0" w:beforeAutospacing="0" w:afterAutospacing="0" w:line="360" w:lineRule="auto"/>
        <w:ind w:left="993" w:hanging="285"/>
        <w:rPr>
          <w:sz w:val="28"/>
          <w:szCs w:val="28"/>
        </w:rPr>
      </w:pPr>
      <w:r>
        <w:rPr>
          <w:rStyle w:val="Emphasis"/>
          <w:rFonts w:ascii="Calibri" w:hAnsi="Calibri" w:cstheme="minorBidi"/>
          <w:i w:val="0"/>
          <w:iCs w:val="0"/>
          <w:color w:val="000000"/>
          <w:sz w:val="28"/>
          <w:szCs w:val="28"/>
        </w:rPr>
        <w:t>Як ви розумієте прислів’я : «</w:t>
      </w:r>
      <w:r>
        <w:rPr>
          <w:color w:val="000000"/>
          <w:sz w:val="28"/>
          <w:szCs w:val="28"/>
        </w:rPr>
        <w:t> Хочеш собі добра — не роби нікому зла»?</w:t>
      </w:r>
    </w:p>
    <w:p w:rsidR="000406D5" w:rsidRDefault="000406D5">
      <w:pPr>
        <w:pStyle w:val="NormalWeb"/>
        <w:numPr>
          <w:ilvl w:val="0"/>
          <w:numId w:val="4"/>
        </w:numPr>
        <w:spacing w:before="0" w:beforeAutospacing="0" w:afterAutospacing="0" w:line="360" w:lineRule="auto"/>
        <w:ind w:left="993" w:hanging="285"/>
        <w:rPr>
          <w:color w:val="000000"/>
          <w:sz w:val="28"/>
          <w:szCs w:val="28"/>
        </w:rPr>
      </w:pPr>
      <w:r>
        <w:rPr>
          <w:color w:val="000000"/>
          <w:sz w:val="28"/>
          <w:szCs w:val="28"/>
        </w:rPr>
        <w:t>Дізнайся, які українські народні казки є у твоїй домашній бібліотеці.</w:t>
      </w:r>
    </w:p>
    <w:p w:rsidR="000406D5" w:rsidRDefault="000406D5">
      <w:pPr>
        <w:pStyle w:val="NormalWeb"/>
        <w:numPr>
          <w:ilvl w:val="0"/>
          <w:numId w:val="7"/>
        </w:numPr>
        <w:spacing w:before="0" w:beforeAutospacing="0" w:line="360" w:lineRule="auto"/>
        <w:ind w:left="0" w:firstLine="708"/>
        <w:rPr>
          <w:rStyle w:val="Strong"/>
          <w:rFonts w:ascii="Calibri" w:hAnsi="Calibri" w:cstheme="minorBidi"/>
          <w:i/>
          <w:iCs/>
          <w:sz w:val="28"/>
          <w:szCs w:val="28"/>
        </w:rPr>
      </w:pPr>
      <w:r>
        <w:rPr>
          <w:rStyle w:val="Strong"/>
          <w:rFonts w:ascii="Calibri" w:hAnsi="Calibri" w:cstheme="minorBidi"/>
          <w:i/>
          <w:iCs/>
          <w:sz w:val="28"/>
          <w:szCs w:val="28"/>
        </w:rPr>
        <w:t>Закріплення вивченого матеріалу:</w:t>
      </w:r>
    </w:p>
    <w:p w:rsidR="000406D5" w:rsidRDefault="000406D5">
      <w:pPr>
        <w:pStyle w:val="NormalWeb"/>
        <w:spacing w:before="0" w:beforeAutospacing="0" w:line="360" w:lineRule="auto"/>
        <w:ind w:firstLine="708"/>
        <w:rPr>
          <w:rStyle w:val="Strong"/>
          <w:rFonts w:ascii="Calibri" w:hAnsi="Calibri" w:cstheme="minorBidi"/>
          <w:b w:val="0"/>
          <w:bCs w:val="0"/>
          <w:sz w:val="28"/>
          <w:szCs w:val="28"/>
        </w:rPr>
      </w:pPr>
      <w:r>
        <w:rPr>
          <w:rStyle w:val="Emphasis"/>
          <w:rFonts w:ascii="Calibri" w:hAnsi="Calibri" w:cstheme="minorBidi"/>
          <w:i w:val="0"/>
          <w:iCs w:val="0"/>
          <w:sz w:val="28"/>
          <w:szCs w:val="28"/>
        </w:rPr>
        <w:t>Робота з зошитом стор. 25 №1, 2.</w:t>
      </w:r>
    </w:p>
    <w:p w:rsidR="000406D5" w:rsidRDefault="000406D5">
      <w:pPr>
        <w:pStyle w:val="NormalWeb"/>
        <w:spacing w:before="0" w:beforeAutospacing="0" w:line="360" w:lineRule="auto"/>
        <w:ind w:firstLine="708"/>
        <w:rPr>
          <w:rStyle w:val="Strong"/>
          <w:rFonts w:ascii="Calibri" w:hAnsi="Calibri" w:cstheme="minorBidi"/>
          <w:b w:val="0"/>
          <w:bCs w:val="0"/>
          <w:color w:val="00B050"/>
          <w:sz w:val="28"/>
          <w:szCs w:val="28"/>
        </w:rPr>
      </w:pPr>
      <w:r>
        <w:rPr>
          <w:rStyle w:val="Strong"/>
          <w:rFonts w:ascii="Calibri" w:hAnsi="Calibri" w:cstheme="minorBidi"/>
          <w:b w:val="0"/>
          <w:bCs w:val="0"/>
          <w:sz w:val="28"/>
          <w:szCs w:val="28"/>
        </w:rPr>
        <w:t>Створення «Кроссенсу»</w:t>
      </w:r>
    </w:p>
    <w:p w:rsidR="000406D5" w:rsidRDefault="000406D5">
      <w:pPr>
        <w:pStyle w:val="NormalWeb"/>
        <w:numPr>
          <w:ilvl w:val="0"/>
          <w:numId w:val="4"/>
        </w:numPr>
        <w:spacing w:before="0" w:beforeAutospacing="0" w:afterAutospacing="0" w:line="360" w:lineRule="auto"/>
        <w:ind w:left="0" w:firstLine="708"/>
        <w:jc w:val="both"/>
        <w:rPr>
          <w:color w:val="000000"/>
          <w:sz w:val="28"/>
          <w:szCs w:val="28"/>
        </w:rPr>
      </w:pPr>
      <w:r>
        <w:rPr>
          <w:rStyle w:val="Strong"/>
          <w:rFonts w:ascii="Calibri" w:hAnsi="Calibri" w:cstheme="minorBidi"/>
          <w:b w:val="0"/>
          <w:bCs w:val="0"/>
          <w:color w:val="000000"/>
          <w:sz w:val="28"/>
          <w:szCs w:val="28"/>
        </w:rPr>
        <w:t xml:space="preserve">Для виконання наступної роботи ми знову поділимося на групи. Цього разу у нас буде 3 групи. Підготуйте кольорові фломастери або олівці. Я вам дам аркуш ватману формату А3. Вам потрібно створити кроссенс до казки, і користуючись ним переказати її. Нагадаю вам, що кроссенс- це </w:t>
      </w:r>
      <w:r>
        <w:rPr>
          <w:color w:val="000000"/>
          <w:sz w:val="28"/>
          <w:szCs w:val="28"/>
          <w:shd w:val="clear" w:color="auto" w:fill="FFFFFF"/>
        </w:rPr>
        <w:t>візуальний асоціативний ланцюжок, який складається 9 зображень, кожен з яких пов’язаний з попереднім і наступним зображенням. Тобто вам потрібно зобразити зміст казки за допомогою 9 малюнків, розташовуючи їх в правильній послідовності. А потім переказати її, користуючись вашим ланцюжком.</w:t>
      </w:r>
    </w:p>
    <w:p w:rsidR="000406D5" w:rsidRDefault="000406D5">
      <w:pPr>
        <w:pStyle w:val="NormalWeb"/>
        <w:numPr>
          <w:ilvl w:val="0"/>
          <w:numId w:val="7"/>
        </w:numPr>
        <w:spacing w:before="0" w:beforeAutospacing="0" w:line="360" w:lineRule="auto"/>
        <w:ind w:left="0" w:firstLine="708"/>
        <w:rPr>
          <w:rStyle w:val="Emphasis"/>
          <w:rFonts w:ascii="Calibri" w:hAnsi="Calibri" w:cstheme="minorBidi"/>
          <w:b/>
          <w:bCs/>
          <w:sz w:val="28"/>
          <w:szCs w:val="28"/>
        </w:rPr>
      </w:pPr>
      <w:r>
        <w:rPr>
          <w:rStyle w:val="Emphasis"/>
          <w:rFonts w:ascii="Calibri" w:hAnsi="Calibri" w:cstheme="minorBidi"/>
          <w:b/>
          <w:bCs/>
          <w:sz w:val="28"/>
          <w:szCs w:val="28"/>
        </w:rPr>
        <w:t>Підсумок уроку:</w:t>
      </w:r>
    </w:p>
    <w:p w:rsidR="000406D5" w:rsidRDefault="000406D5">
      <w:pPr>
        <w:pStyle w:val="NormalWeb"/>
        <w:numPr>
          <w:ilvl w:val="0"/>
          <w:numId w:val="4"/>
        </w:numPr>
        <w:spacing w:before="0" w:beforeAutospacing="0" w:line="360" w:lineRule="auto"/>
        <w:ind w:left="0" w:firstLine="708"/>
        <w:rPr>
          <w:sz w:val="28"/>
          <w:szCs w:val="28"/>
        </w:rPr>
      </w:pPr>
      <w:r>
        <w:rPr>
          <w:sz w:val="28"/>
          <w:szCs w:val="28"/>
        </w:rPr>
        <w:t>Про що ми сьогодні говорили на уроці?</w:t>
      </w:r>
    </w:p>
    <w:p w:rsidR="000406D5" w:rsidRDefault="000406D5">
      <w:pPr>
        <w:pStyle w:val="NormalWeb"/>
        <w:numPr>
          <w:ilvl w:val="0"/>
          <w:numId w:val="4"/>
        </w:numPr>
        <w:spacing w:before="0" w:beforeAutospacing="0" w:line="360" w:lineRule="auto"/>
        <w:ind w:left="0" w:firstLine="708"/>
        <w:jc w:val="both"/>
        <w:rPr>
          <w:sz w:val="28"/>
          <w:szCs w:val="28"/>
        </w:rPr>
      </w:pPr>
      <w:r>
        <w:rPr>
          <w:sz w:val="28"/>
          <w:szCs w:val="28"/>
        </w:rPr>
        <w:t>Що саме вам сподобалося найбільше?</w:t>
      </w:r>
    </w:p>
    <w:p w:rsidR="000406D5" w:rsidRDefault="000406D5">
      <w:pPr>
        <w:pStyle w:val="NormalWeb"/>
        <w:spacing w:before="0" w:beforeAutospacing="0" w:line="360" w:lineRule="auto"/>
        <w:ind w:firstLine="708"/>
        <w:jc w:val="center"/>
        <w:rPr>
          <w:b/>
          <w:bCs/>
          <w:sz w:val="28"/>
          <w:szCs w:val="28"/>
        </w:rPr>
      </w:pPr>
      <w:r>
        <w:rPr>
          <w:b/>
          <w:bCs/>
          <w:sz w:val="28"/>
          <w:szCs w:val="28"/>
        </w:rPr>
        <w:t>Висновки</w:t>
      </w:r>
    </w:p>
    <w:p w:rsidR="000406D5" w:rsidRDefault="000406D5">
      <w:pPr>
        <w:shd w:val="clear" w:color="auto" w:fill="FFFFFF"/>
        <w:spacing w:after="0" w:line="360" w:lineRule="auto"/>
        <w:ind w:firstLine="708"/>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Застосування активних та інтерактивних технологій навчання сприяє розвитку навичок критичного мислення та пізнавальних інтересів учнів. На уроках, де використовуються ці технології, діти почувають себе впевнено, вільно висловлюють свої думки і спокійно сприймають зауваження, адже вони є активними учасниками навчального процесу. В атмосфері довіри та взаємодопомоги легко робити відкриття, усвідомлювати важливість здобутих знань. Саме за таких умов можливе виховання особистості, підготовленої до майбутнього, у якому необхідно розв’язувати проблеми та приймати конкретні рішення. </w:t>
      </w:r>
    </w:p>
    <w:p w:rsidR="000406D5" w:rsidRDefault="000406D5">
      <w:pPr>
        <w:shd w:val="clear" w:color="auto" w:fill="FFFFFF"/>
        <w:spacing w:after="0" w:line="360" w:lineRule="auto"/>
        <w:ind w:firstLine="708"/>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На закінчення даного дослідження ми можемо зробити висновок про те, що розвиток особистості дитини успішно реалізується в умовах психолого-педагогічної безпеки. Необхідно використовувати інтерактивні форми і методи навчання на уроках у початковій школі, так як вони дозволяють піднести матеріал в доступній, цікавій, яскравій формі, сприяють кращому засвоєнню знань, виникнення пізнавального інтересу, формування комунікативної, особистісної, соціальної, інтелектуальної, компетенцій. Слід не забувати, що також це ефективний засіб для досягнення тієї атмосфери в класі, яка найкраще сприяє співробітництву, порозумінню і доброзичливості.</w:t>
      </w:r>
    </w:p>
    <w:p w:rsidR="000406D5" w:rsidRDefault="000406D5">
      <w:pPr>
        <w:shd w:val="clear" w:color="auto" w:fill="FFFFFF"/>
        <w:spacing w:after="0" w:line="360" w:lineRule="auto"/>
        <w:ind w:firstLine="708"/>
        <w:jc w:val="both"/>
        <w:rPr>
          <w:rFonts w:ascii="Times New Roman" w:hAnsi="Times New Roman" w:cs="Times New Roman"/>
          <w:color w:val="000000"/>
          <w:sz w:val="28"/>
          <w:szCs w:val="28"/>
          <w:lang w:eastAsia="uk-UA"/>
        </w:rPr>
      </w:pPr>
    </w:p>
    <w:p w:rsidR="000406D5" w:rsidRDefault="000406D5">
      <w:pPr>
        <w:pStyle w:val="NormalWeb"/>
        <w:spacing w:before="0" w:beforeAutospacing="0" w:line="360" w:lineRule="auto"/>
        <w:ind w:firstLine="708"/>
        <w:rPr>
          <w:b/>
          <w:bCs/>
          <w:sz w:val="28"/>
          <w:szCs w:val="28"/>
        </w:rPr>
      </w:pPr>
    </w:p>
    <w:p w:rsidR="000406D5" w:rsidRDefault="000406D5">
      <w:pPr>
        <w:pStyle w:val="NormalWeb"/>
        <w:spacing w:before="0" w:beforeAutospacing="0" w:line="360" w:lineRule="auto"/>
        <w:ind w:firstLine="708"/>
        <w:rPr>
          <w:b/>
          <w:bCs/>
          <w:sz w:val="28"/>
          <w:szCs w:val="28"/>
        </w:rPr>
      </w:pPr>
    </w:p>
    <w:p w:rsidR="000406D5" w:rsidRDefault="000406D5">
      <w:pPr>
        <w:pStyle w:val="NormalWeb"/>
        <w:spacing w:before="0" w:beforeAutospacing="0" w:line="360" w:lineRule="auto"/>
        <w:ind w:firstLine="708"/>
        <w:jc w:val="center"/>
        <w:rPr>
          <w:b/>
          <w:bCs/>
          <w:sz w:val="28"/>
          <w:szCs w:val="28"/>
        </w:rPr>
      </w:pPr>
      <w:r>
        <w:rPr>
          <w:b/>
          <w:bCs/>
          <w:sz w:val="28"/>
          <w:szCs w:val="28"/>
        </w:rPr>
        <w:t>Використані джерела:</w:t>
      </w:r>
    </w:p>
    <w:p w:rsidR="000406D5" w:rsidRDefault="000406D5">
      <w:pPr>
        <w:pStyle w:val="ListParagraph"/>
        <w:numPr>
          <w:ilvl w:val="0"/>
          <w:numId w:val="8"/>
        </w:numPr>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Типові освітні програми для закладів заг. середн. освіти, розроблені під кер. Савченко О.Я. /Уклад. Лотоцька А.В.-Харків: Вид-во «Ранок», 2020.- 240с.</w:t>
      </w:r>
    </w:p>
    <w:p w:rsidR="000406D5" w:rsidRDefault="000406D5">
      <w:pPr>
        <w:pStyle w:val="ListParagraph"/>
        <w:numPr>
          <w:ilvl w:val="0"/>
          <w:numId w:val="8"/>
        </w:numPr>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Монтессори М. Метод научной педагогики, применяемый к детскому воспитанию в домах ребенка: Пер. со 2-го итал., исправ. и дополн. изд. с предисл. И.М. Соловьева. Изд. 4-е. – М.: Задруга, 1920. – 210 с. </w:t>
      </w:r>
    </w:p>
    <w:p w:rsidR="000406D5" w:rsidRDefault="000406D5">
      <w:pPr>
        <w:pStyle w:val="ListParagraph"/>
        <w:numPr>
          <w:ilvl w:val="0"/>
          <w:numId w:val="8"/>
        </w:numPr>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Вашуленко Уроки літературного читання в початковій школі: Метод. Посібник.- К.: Освіта, 2006.- 268 с.</w:t>
      </w:r>
    </w:p>
    <w:p w:rsidR="000406D5" w:rsidRDefault="000406D5">
      <w:pPr>
        <w:pStyle w:val="NormalWeb"/>
        <w:numPr>
          <w:ilvl w:val="0"/>
          <w:numId w:val="8"/>
        </w:numPr>
        <w:spacing w:before="0" w:beforeAutospacing="0" w:line="360" w:lineRule="auto"/>
        <w:ind w:left="0" w:firstLine="708"/>
        <w:rPr>
          <w:b/>
          <w:bCs/>
          <w:sz w:val="28"/>
          <w:szCs w:val="28"/>
        </w:rPr>
      </w:pPr>
      <w:r>
        <w:rPr>
          <w:color w:val="212121"/>
          <w:sz w:val="28"/>
          <w:szCs w:val="28"/>
        </w:rPr>
        <w:t> Бекас І. Учитися легко, коли вчитися цікаво / І. Бекас // Початкова освіта. Сер. Шкільний світ. – 2014. – № 1(січ.). – С. 37 – 41.</w:t>
      </w:r>
    </w:p>
    <w:p w:rsidR="000406D5" w:rsidRDefault="000406D5">
      <w:pPr>
        <w:pStyle w:val="NormalWeb"/>
        <w:numPr>
          <w:ilvl w:val="0"/>
          <w:numId w:val="8"/>
        </w:numPr>
        <w:spacing w:before="0" w:beforeAutospacing="0" w:line="360" w:lineRule="auto"/>
        <w:ind w:left="0" w:firstLine="708"/>
        <w:rPr>
          <w:b/>
          <w:bCs/>
          <w:sz w:val="28"/>
          <w:szCs w:val="28"/>
        </w:rPr>
      </w:pPr>
      <w:r>
        <w:rPr>
          <w:sz w:val="28"/>
          <w:szCs w:val="28"/>
        </w:rPr>
        <w:t>Національна доктрина розвитку освіти // Освіта України. – 2002. – 23 квітня.</w:t>
      </w:r>
    </w:p>
    <w:p w:rsidR="000406D5" w:rsidRDefault="000406D5">
      <w:pPr>
        <w:pStyle w:val="NormalWeb"/>
        <w:numPr>
          <w:ilvl w:val="0"/>
          <w:numId w:val="8"/>
        </w:numPr>
        <w:spacing w:before="0" w:beforeAutospacing="0" w:line="360" w:lineRule="auto"/>
        <w:ind w:left="0" w:firstLine="708"/>
        <w:rPr>
          <w:b/>
          <w:bCs/>
          <w:sz w:val="28"/>
          <w:szCs w:val="28"/>
        </w:rPr>
      </w:pPr>
      <w:r>
        <w:rPr>
          <w:sz w:val="28"/>
          <w:szCs w:val="28"/>
        </w:rPr>
        <w:t>Бойко А.М. Виховання людини: нове і вічне. – Полтава: Техсервіс, 2006. – 568с.</w:t>
      </w:r>
    </w:p>
    <w:p w:rsidR="000406D5" w:rsidRDefault="000406D5">
      <w:pPr>
        <w:pStyle w:val="NormalWeb"/>
        <w:numPr>
          <w:ilvl w:val="0"/>
          <w:numId w:val="8"/>
        </w:numPr>
        <w:spacing w:before="0" w:beforeAutospacing="0" w:line="360" w:lineRule="auto"/>
        <w:ind w:left="0" w:firstLine="708"/>
        <w:rPr>
          <w:b/>
          <w:bCs/>
          <w:sz w:val="28"/>
          <w:szCs w:val="28"/>
        </w:rPr>
      </w:pPr>
      <w:r>
        <w:rPr>
          <w:sz w:val="28"/>
          <w:szCs w:val="28"/>
        </w:rPr>
        <w:t xml:space="preserve"> Харківська А. А., Петриченко Л. О., Бабакіна О. О., Акімова О. А. ; за заг. ред. Г. Ф. Пономарьової; Комунальний заклад «Харківська гуманітарно-педагогічна академія» Харківської обласної ради.Основи інклюзивної освіти в початковій школі : робочий зошит / – Харків, 2018. – 125 с.</w:t>
      </w:r>
    </w:p>
    <w:p w:rsidR="000406D5" w:rsidRDefault="000406D5">
      <w:pPr>
        <w:pStyle w:val="NormalWeb"/>
        <w:numPr>
          <w:ilvl w:val="0"/>
          <w:numId w:val="8"/>
        </w:numPr>
        <w:shd w:val="clear" w:color="auto" w:fill="FFFFFF"/>
        <w:spacing w:before="0" w:beforeAutospacing="0" w:after="0" w:line="360" w:lineRule="auto"/>
        <w:ind w:left="900" w:hanging="180"/>
        <w:jc w:val="both"/>
        <w:rPr>
          <w:sz w:val="28"/>
          <w:szCs w:val="28"/>
        </w:rPr>
      </w:pPr>
      <w:r>
        <w:rPr>
          <w:color w:val="000000"/>
          <w:sz w:val="28"/>
          <w:szCs w:val="28"/>
        </w:rPr>
        <w:t>Пометун Н.О., ПироженкоЛ.В. Сучасний урок. Інтерактивні технології навчання. – Київ, 2005</w:t>
      </w:r>
    </w:p>
    <w:sectPr w:rsidR="000406D5" w:rsidSect="000406D5">
      <w:footerReference w:type="default" r:id="rId1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6D5" w:rsidRDefault="000406D5">
      <w:pPr>
        <w:spacing w:after="0" w:line="240" w:lineRule="auto"/>
      </w:pPr>
      <w:r>
        <w:separator/>
      </w:r>
    </w:p>
  </w:endnote>
  <w:endnote w:type="continuationSeparator" w:id="0">
    <w:p w:rsidR="000406D5" w:rsidRDefault="00040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D5" w:rsidRDefault="000406D5">
    <w:pPr>
      <w:pStyle w:val="Footer"/>
      <w:framePr w:wrap="auto" w:vAnchor="text" w:hAnchor="margin" w:xAlign="right" w:y="1"/>
      <w:rPr>
        <w:rStyle w:val="PageNumber"/>
        <w:rFonts w:ascii="Calibri" w:hAnsi="Calibri" w:cs="Calibri"/>
      </w:rPr>
    </w:pPr>
    <w:r>
      <w:rPr>
        <w:rStyle w:val="PageNumber"/>
        <w:rFonts w:ascii="Calibri" w:hAnsi="Calibri" w:cs="Calibri"/>
      </w:rPr>
      <w:fldChar w:fldCharType="begin"/>
    </w:r>
    <w:r>
      <w:rPr>
        <w:rStyle w:val="PageNumber"/>
        <w:rFonts w:ascii="Calibri" w:hAnsi="Calibri" w:cs="Calibri"/>
      </w:rPr>
      <w:instrText xml:space="preserve">PAGE  </w:instrText>
    </w:r>
    <w:r>
      <w:rPr>
        <w:rStyle w:val="PageNumber"/>
        <w:rFonts w:ascii="Calibri" w:hAnsi="Calibri" w:cs="Calibri"/>
      </w:rPr>
      <w:fldChar w:fldCharType="separate"/>
    </w:r>
    <w:r>
      <w:rPr>
        <w:rStyle w:val="PageNumber"/>
        <w:rFonts w:ascii="Calibri" w:hAnsi="Calibri" w:cs="Calibri"/>
        <w:noProof/>
      </w:rPr>
      <w:t>1</w:t>
    </w:r>
    <w:r>
      <w:rPr>
        <w:rStyle w:val="PageNumber"/>
        <w:rFonts w:ascii="Calibri" w:hAnsi="Calibri" w:cs="Calibri"/>
      </w:rPr>
      <w:fldChar w:fldCharType="end"/>
    </w:r>
  </w:p>
  <w:p w:rsidR="000406D5" w:rsidRDefault="000406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6D5" w:rsidRDefault="000406D5">
      <w:pPr>
        <w:spacing w:after="0" w:line="240" w:lineRule="auto"/>
      </w:pPr>
      <w:r>
        <w:separator/>
      </w:r>
    </w:p>
  </w:footnote>
  <w:footnote w:type="continuationSeparator" w:id="0">
    <w:p w:rsidR="000406D5" w:rsidRDefault="000406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E54F7"/>
    <w:multiLevelType w:val="hybridMultilevel"/>
    <w:tmpl w:val="1BE21238"/>
    <w:lvl w:ilvl="0" w:tplc="7194D8DC">
      <w:start w:val="2"/>
      <w:numFmt w:val="decimal"/>
      <w:lvlText w:val="%1."/>
      <w:lvlJc w:val="left"/>
      <w:pPr>
        <w:ind w:left="1068" w:hanging="360"/>
      </w:pPr>
      <w:rPr>
        <w:rFonts w:ascii="Times New Roman" w:hAnsi="Times New Roman" w:hint="default"/>
      </w:rPr>
    </w:lvl>
    <w:lvl w:ilvl="1" w:tplc="04220019">
      <w:start w:val="1"/>
      <w:numFmt w:val="lowerLetter"/>
      <w:lvlText w:val="%2."/>
      <w:lvlJc w:val="left"/>
      <w:pPr>
        <w:ind w:left="1788" w:hanging="360"/>
      </w:pPr>
      <w:rPr>
        <w:rFonts w:ascii="Times New Roman" w:hAnsi="Times New Roman"/>
      </w:rPr>
    </w:lvl>
    <w:lvl w:ilvl="2" w:tplc="0422001B">
      <w:start w:val="1"/>
      <w:numFmt w:val="lowerRoman"/>
      <w:lvlText w:val="%3."/>
      <w:lvlJc w:val="right"/>
      <w:pPr>
        <w:ind w:left="2508" w:hanging="180"/>
      </w:pPr>
      <w:rPr>
        <w:rFonts w:ascii="Times New Roman" w:hAnsi="Times New Roman"/>
      </w:rPr>
    </w:lvl>
    <w:lvl w:ilvl="3" w:tplc="0422000F">
      <w:start w:val="1"/>
      <w:numFmt w:val="decimal"/>
      <w:lvlText w:val="%4."/>
      <w:lvlJc w:val="left"/>
      <w:pPr>
        <w:ind w:left="3228" w:hanging="360"/>
      </w:pPr>
      <w:rPr>
        <w:rFonts w:ascii="Times New Roman" w:hAnsi="Times New Roman"/>
      </w:rPr>
    </w:lvl>
    <w:lvl w:ilvl="4" w:tplc="04220019">
      <w:start w:val="1"/>
      <w:numFmt w:val="lowerLetter"/>
      <w:lvlText w:val="%5."/>
      <w:lvlJc w:val="left"/>
      <w:pPr>
        <w:ind w:left="3948" w:hanging="360"/>
      </w:pPr>
      <w:rPr>
        <w:rFonts w:ascii="Times New Roman" w:hAnsi="Times New Roman"/>
      </w:rPr>
    </w:lvl>
    <w:lvl w:ilvl="5" w:tplc="0422001B">
      <w:start w:val="1"/>
      <w:numFmt w:val="lowerRoman"/>
      <w:lvlText w:val="%6."/>
      <w:lvlJc w:val="right"/>
      <w:pPr>
        <w:ind w:left="4668" w:hanging="180"/>
      </w:pPr>
      <w:rPr>
        <w:rFonts w:ascii="Times New Roman" w:hAnsi="Times New Roman"/>
      </w:rPr>
    </w:lvl>
    <w:lvl w:ilvl="6" w:tplc="0422000F">
      <w:start w:val="1"/>
      <w:numFmt w:val="decimal"/>
      <w:lvlText w:val="%7."/>
      <w:lvlJc w:val="left"/>
      <w:pPr>
        <w:ind w:left="5388" w:hanging="360"/>
      </w:pPr>
      <w:rPr>
        <w:rFonts w:ascii="Times New Roman" w:hAnsi="Times New Roman"/>
      </w:rPr>
    </w:lvl>
    <w:lvl w:ilvl="7" w:tplc="04220019">
      <w:start w:val="1"/>
      <w:numFmt w:val="lowerLetter"/>
      <w:lvlText w:val="%8."/>
      <w:lvlJc w:val="left"/>
      <w:pPr>
        <w:ind w:left="6108" w:hanging="360"/>
      </w:pPr>
      <w:rPr>
        <w:rFonts w:ascii="Times New Roman" w:hAnsi="Times New Roman"/>
      </w:rPr>
    </w:lvl>
    <w:lvl w:ilvl="8" w:tplc="0422001B">
      <w:start w:val="1"/>
      <w:numFmt w:val="lowerRoman"/>
      <w:lvlText w:val="%9."/>
      <w:lvlJc w:val="right"/>
      <w:pPr>
        <w:ind w:left="6828" w:hanging="180"/>
      </w:pPr>
      <w:rPr>
        <w:rFonts w:ascii="Times New Roman" w:hAnsi="Times New Roman"/>
      </w:rPr>
    </w:lvl>
  </w:abstractNum>
  <w:abstractNum w:abstractNumId="1">
    <w:nsid w:val="24813357"/>
    <w:multiLevelType w:val="hybridMultilevel"/>
    <w:tmpl w:val="A33A7270"/>
    <w:lvl w:ilvl="0" w:tplc="04C097CA">
      <w:start w:val="1"/>
      <w:numFmt w:val="decimal"/>
      <w:lvlText w:val="%1."/>
      <w:lvlJc w:val="left"/>
      <w:pPr>
        <w:ind w:left="1068" w:hanging="360"/>
      </w:pPr>
      <w:rPr>
        <w:rFonts w:ascii="Times New Roman" w:hAnsi="Times New Roman" w:hint="default"/>
      </w:rPr>
    </w:lvl>
    <w:lvl w:ilvl="1" w:tplc="04220019">
      <w:start w:val="1"/>
      <w:numFmt w:val="lowerLetter"/>
      <w:lvlText w:val="%2."/>
      <w:lvlJc w:val="left"/>
      <w:pPr>
        <w:ind w:left="1788" w:hanging="360"/>
      </w:pPr>
      <w:rPr>
        <w:rFonts w:ascii="Times New Roman" w:hAnsi="Times New Roman"/>
      </w:rPr>
    </w:lvl>
    <w:lvl w:ilvl="2" w:tplc="0422001B">
      <w:start w:val="1"/>
      <w:numFmt w:val="lowerRoman"/>
      <w:lvlText w:val="%3."/>
      <w:lvlJc w:val="right"/>
      <w:pPr>
        <w:ind w:left="2508" w:hanging="180"/>
      </w:pPr>
      <w:rPr>
        <w:rFonts w:ascii="Times New Roman" w:hAnsi="Times New Roman"/>
      </w:rPr>
    </w:lvl>
    <w:lvl w:ilvl="3" w:tplc="0422000F">
      <w:start w:val="1"/>
      <w:numFmt w:val="decimal"/>
      <w:lvlText w:val="%4."/>
      <w:lvlJc w:val="left"/>
      <w:pPr>
        <w:ind w:left="3228" w:hanging="360"/>
      </w:pPr>
      <w:rPr>
        <w:rFonts w:ascii="Times New Roman" w:hAnsi="Times New Roman"/>
      </w:rPr>
    </w:lvl>
    <w:lvl w:ilvl="4" w:tplc="04220019">
      <w:start w:val="1"/>
      <w:numFmt w:val="lowerLetter"/>
      <w:lvlText w:val="%5."/>
      <w:lvlJc w:val="left"/>
      <w:pPr>
        <w:ind w:left="3948" w:hanging="360"/>
      </w:pPr>
      <w:rPr>
        <w:rFonts w:ascii="Times New Roman" w:hAnsi="Times New Roman"/>
      </w:rPr>
    </w:lvl>
    <w:lvl w:ilvl="5" w:tplc="0422001B">
      <w:start w:val="1"/>
      <w:numFmt w:val="lowerRoman"/>
      <w:lvlText w:val="%6."/>
      <w:lvlJc w:val="right"/>
      <w:pPr>
        <w:ind w:left="4668" w:hanging="180"/>
      </w:pPr>
      <w:rPr>
        <w:rFonts w:ascii="Times New Roman" w:hAnsi="Times New Roman"/>
      </w:rPr>
    </w:lvl>
    <w:lvl w:ilvl="6" w:tplc="0422000F">
      <w:start w:val="1"/>
      <w:numFmt w:val="decimal"/>
      <w:lvlText w:val="%7."/>
      <w:lvlJc w:val="left"/>
      <w:pPr>
        <w:ind w:left="5388" w:hanging="360"/>
      </w:pPr>
      <w:rPr>
        <w:rFonts w:ascii="Times New Roman" w:hAnsi="Times New Roman"/>
      </w:rPr>
    </w:lvl>
    <w:lvl w:ilvl="7" w:tplc="04220019">
      <w:start w:val="1"/>
      <w:numFmt w:val="lowerLetter"/>
      <w:lvlText w:val="%8."/>
      <w:lvlJc w:val="left"/>
      <w:pPr>
        <w:ind w:left="6108" w:hanging="360"/>
      </w:pPr>
      <w:rPr>
        <w:rFonts w:ascii="Times New Roman" w:hAnsi="Times New Roman"/>
      </w:rPr>
    </w:lvl>
    <w:lvl w:ilvl="8" w:tplc="0422001B">
      <w:start w:val="1"/>
      <w:numFmt w:val="lowerRoman"/>
      <w:lvlText w:val="%9."/>
      <w:lvlJc w:val="right"/>
      <w:pPr>
        <w:ind w:left="6828" w:hanging="180"/>
      </w:pPr>
      <w:rPr>
        <w:rFonts w:ascii="Times New Roman" w:hAnsi="Times New Roman"/>
      </w:rPr>
    </w:lvl>
  </w:abstractNum>
  <w:abstractNum w:abstractNumId="2">
    <w:nsid w:val="368C494C"/>
    <w:multiLevelType w:val="hybridMultilevel"/>
    <w:tmpl w:val="7096A734"/>
    <w:lvl w:ilvl="0" w:tplc="0422000F">
      <w:start w:val="1"/>
      <w:numFmt w:val="decimal"/>
      <w:lvlText w:val="%1."/>
      <w:lvlJc w:val="left"/>
      <w:pPr>
        <w:ind w:left="1287" w:hanging="360"/>
      </w:pPr>
      <w:rPr>
        <w:rFonts w:ascii="Times New Roman" w:hAnsi="Times New Roman"/>
      </w:rPr>
    </w:lvl>
    <w:lvl w:ilvl="1" w:tplc="04220019">
      <w:start w:val="1"/>
      <w:numFmt w:val="lowerLetter"/>
      <w:lvlText w:val="%2."/>
      <w:lvlJc w:val="left"/>
      <w:pPr>
        <w:ind w:left="2007" w:hanging="360"/>
      </w:pPr>
      <w:rPr>
        <w:rFonts w:ascii="Times New Roman" w:hAnsi="Times New Roman"/>
      </w:rPr>
    </w:lvl>
    <w:lvl w:ilvl="2" w:tplc="0422001B">
      <w:start w:val="1"/>
      <w:numFmt w:val="lowerRoman"/>
      <w:lvlText w:val="%3."/>
      <w:lvlJc w:val="right"/>
      <w:pPr>
        <w:ind w:left="2727" w:hanging="180"/>
      </w:pPr>
      <w:rPr>
        <w:rFonts w:ascii="Times New Roman" w:hAnsi="Times New Roman"/>
      </w:rPr>
    </w:lvl>
    <w:lvl w:ilvl="3" w:tplc="0422000F">
      <w:start w:val="1"/>
      <w:numFmt w:val="decimal"/>
      <w:lvlText w:val="%4."/>
      <w:lvlJc w:val="left"/>
      <w:pPr>
        <w:ind w:left="3447" w:hanging="360"/>
      </w:pPr>
      <w:rPr>
        <w:rFonts w:ascii="Times New Roman" w:hAnsi="Times New Roman"/>
      </w:rPr>
    </w:lvl>
    <w:lvl w:ilvl="4" w:tplc="04220019">
      <w:start w:val="1"/>
      <w:numFmt w:val="lowerLetter"/>
      <w:lvlText w:val="%5."/>
      <w:lvlJc w:val="left"/>
      <w:pPr>
        <w:ind w:left="4167" w:hanging="360"/>
      </w:pPr>
      <w:rPr>
        <w:rFonts w:ascii="Times New Roman" w:hAnsi="Times New Roman"/>
      </w:rPr>
    </w:lvl>
    <w:lvl w:ilvl="5" w:tplc="0422001B">
      <w:start w:val="1"/>
      <w:numFmt w:val="lowerRoman"/>
      <w:lvlText w:val="%6."/>
      <w:lvlJc w:val="right"/>
      <w:pPr>
        <w:ind w:left="4887" w:hanging="180"/>
      </w:pPr>
      <w:rPr>
        <w:rFonts w:ascii="Times New Roman" w:hAnsi="Times New Roman"/>
      </w:rPr>
    </w:lvl>
    <w:lvl w:ilvl="6" w:tplc="0422000F">
      <w:start w:val="1"/>
      <w:numFmt w:val="decimal"/>
      <w:lvlText w:val="%7."/>
      <w:lvlJc w:val="left"/>
      <w:pPr>
        <w:ind w:left="5607" w:hanging="360"/>
      </w:pPr>
      <w:rPr>
        <w:rFonts w:ascii="Times New Roman" w:hAnsi="Times New Roman"/>
      </w:rPr>
    </w:lvl>
    <w:lvl w:ilvl="7" w:tplc="04220019">
      <w:start w:val="1"/>
      <w:numFmt w:val="lowerLetter"/>
      <w:lvlText w:val="%8."/>
      <w:lvlJc w:val="left"/>
      <w:pPr>
        <w:ind w:left="6327" w:hanging="360"/>
      </w:pPr>
      <w:rPr>
        <w:rFonts w:ascii="Times New Roman" w:hAnsi="Times New Roman"/>
      </w:rPr>
    </w:lvl>
    <w:lvl w:ilvl="8" w:tplc="0422001B">
      <w:start w:val="1"/>
      <w:numFmt w:val="lowerRoman"/>
      <w:lvlText w:val="%9."/>
      <w:lvlJc w:val="right"/>
      <w:pPr>
        <w:ind w:left="7047" w:hanging="180"/>
      </w:pPr>
      <w:rPr>
        <w:rFonts w:ascii="Times New Roman" w:hAnsi="Times New Roman"/>
      </w:rPr>
    </w:lvl>
  </w:abstractNum>
  <w:abstractNum w:abstractNumId="3">
    <w:nsid w:val="49377466"/>
    <w:multiLevelType w:val="hybridMultilevel"/>
    <w:tmpl w:val="B96608C0"/>
    <w:lvl w:ilvl="0" w:tplc="9552D01E">
      <w:start w:val="1"/>
      <w:numFmt w:val="bullet"/>
      <w:lvlText w:val="-"/>
      <w:lvlJc w:val="left"/>
      <w:pPr>
        <w:ind w:left="927" w:hanging="360"/>
      </w:pPr>
      <w:rPr>
        <w:rFonts w:ascii="Arial" w:eastAsia="Times New Roman" w:hAnsi="Aria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4">
    <w:nsid w:val="4BCB6884"/>
    <w:multiLevelType w:val="hybridMultilevel"/>
    <w:tmpl w:val="2ED65650"/>
    <w:lvl w:ilvl="0" w:tplc="4BECFFAC">
      <w:start w:val="5"/>
      <w:numFmt w:val="decimal"/>
      <w:lvlText w:val="%1."/>
      <w:lvlJc w:val="left"/>
      <w:pPr>
        <w:ind w:left="1068" w:hanging="360"/>
      </w:pPr>
      <w:rPr>
        <w:rFonts w:ascii="Times New Roman" w:hAnsi="Times New Roman" w:cs="Times New Roman" w:hint="default"/>
      </w:rPr>
    </w:lvl>
    <w:lvl w:ilvl="1" w:tplc="04220019">
      <w:start w:val="1"/>
      <w:numFmt w:val="lowerLetter"/>
      <w:lvlText w:val="%2."/>
      <w:lvlJc w:val="left"/>
      <w:pPr>
        <w:ind w:left="1788" w:hanging="360"/>
      </w:pPr>
      <w:rPr>
        <w:rFonts w:ascii="Times New Roman" w:hAnsi="Times New Roman" w:cs="Times New Roman"/>
      </w:rPr>
    </w:lvl>
    <w:lvl w:ilvl="2" w:tplc="0422001B">
      <w:start w:val="1"/>
      <w:numFmt w:val="lowerRoman"/>
      <w:lvlText w:val="%3."/>
      <w:lvlJc w:val="right"/>
      <w:pPr>
        <w:ind w:left="2508" w:hanging="180"/>
      </w:pPr>
      <w:rPr>
        <w:rFonts w:ascii="Times New Roman" w:hAnsi="Times New Roman" w:cs="Times New Roman"/>
      </w:rPr>
    </w:lvl>
    <w:lvl w:ilvl="3" w:tplc="0422000F">
      <w:start w:val="1"/>
      <w:numFmt w:val="decimal"/>
      <w:lvlText w:val="%4."/>
      <w:lvlJc w:val="left"/>
      <w:pPr>
        <w:ind w:left="3228" w:hanging="360"/>
      </w:pPr>
      <w:rPr>
        <w:rFonts w:ascii="Times New Roman" w:hAnsi="Times New Roman" w:cs="Times New Roman"/>
      </w:rPr>
    </w:lvl>
    <w:lvl w:ilvl="4" w:tplc="04220019">
      <w:start w:val="1"/>
      <w:numFmt w:val="lowerLetter"/>
      <w:lvlText w:val="%5."/>
      <w:lvlJc w:val="left"/>
      <w:pPr>
        <w:ind w:left="3948" w:hanging="360"/>
      </w:pPr>
      <w:rPr>
        <w:rFonts w:ascii="Times New Roman" w:hAnsi="Times New Roman" w:cs="Times New Roman"/>
      </w:rPr>
    </w:lvl>
    <w:lvl w:ilvl="5" w:tplc="0422001B">
      <w:start w:val="1"/>
      <w:numFmt w:val="lowerRoman"/>
      <w:lvlText w:val="%6."/>
      <w:lvlJc w:val="right"/>
      <w:pPr>
        <w:ind w:left="4668" w:hanging="180"/>
      </w:pPr>
      <w:rPr>
        <w:rFonts w:ascii="Times New Roman" w:hAnsi="Times New Roman" w:cs="Times New Roman"/>
      </w:rPr>
    </w:lvl>
    <w:lvl w:ilvl="6" w:tplc="0422000F">
      <w:start w:val="1"/>
      <w:numFmt w:val="decimal"/>
      <w:lvlText w:val="%7."/>
      <w:lvlJc w:val="left"/>
      <w:pPr>
        <w:ind w:left="5388" w:hanging="360"/>
      </w:pPr>
      <w:rPr>
        <w:rFonts w:ascii="Times New Roman" w:hAnsi="Times New Roman" w:cs="Times New Roman"/>
      </w:rPr>
    </w:lvl>
    <w:lvl w:ilvl="7" w:tplc="04220019">
      <w:start w:val="1"/>
      <w:numFmt w:val="lowerLetter"/>
      <w:lvlText w:val="%8."/>
      <w:lvlJc w:val="left"/>
      <w:pPr>
        <w:ind w:left="6108" w:hanging="360"/>
      </w:pPr>
      <w:rPr>
        <w:rFonts w:ascii="Times New Roman" w:hAnsi="Times New Roman" w:cs="Times New Roman"/>
      </w:rPr>
    </w:lvl>
    <w:lvl w:ilvl="8" w:tplc="0422001B">
      <w:start w:val="1"/>
      <w:numFmt w:val="lowerRoman"/>
      <w:lvlText w:val="%9."/>
      <w:lvlJc w:val="right"/>
      <w:pPr>
        <w:ind w:left="6828" w:hanging="180"/>
      </w:pPr>
      <w:rPr>
        <w:rFonts w:ascii="Times New Roman" w:hAnsi="Times New Roman" w:cs="Times New Roman"/>
      </w:rPr>
    </w:lvl>
  </w:abstractNum>
  <w:abstractNum w:abstractNumId="5">
    <w:nsid w:val="596D02E8"/>
    <w:multiLevelType w:val="hybridMultilevel"/>
    <w:tmpl w:val="1AE8752A"/>
    <w:lvl w:ilvl="0" w:tplc="59B85B1E">
      <w:start w:val="2"/>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6">
    <w:nsid w:val="7516190B"/>
    <w:multiLevelType w:val="hybridMultilevel"/>
    <w:tmpl w:val="1B26E73C"/>
    <w:lvl w:ilvl="0" w:tplc="0422000F">
      <w:start w:val="2"/>
      <w:numFmt w:val="decimal"/>
      <w:lvlText w:val="%1."/>
      <w:lvlJc w:val="left"/>
      <w:pPr>
        <w:ind w:left="720" w:hanging="360"/>
      </w:pPr>
      <w:rPr>
        <w:rFonts w:ascii="Times New Roman" w:hAnsi="Times New Roman" w:cs="Times New Roman"/>
      </w:rPr>
    </w:lvl>
    <w:lvl w:ilvl="1" w:tplc="04220019">
      <w:start w:val="1"/>
      <w:numFmt w:val="lowerLetter"/>
      <w:lvlText w:val="%2."/>
      <w:lvlJc w:val="left"/>
      <w:pPr>
        <w:ind w:left="1440" w:hanging="360"/>
      </w:pPr>
      <w:rPr>
        <w:rFonts w:ascii="Times New Roman" w:hAnsi="Times New Roman" w:cs="Times New Roman"/>
      </w:rPr>
    </w:lvl>
    <w:lvl w:ilvl="2" w:tplc="0422001B">
      <w:start w:val="1"/>
      <w:numFmt w:val="lowerRoman"/>
      <w:lvlText w:val="%3."/>
      <w:lvlJc w:val="right"/>
      <w:pPr>
        <w:ind w:left="2160" w:hanging="180"/>
      </w:pPr>
      <w:rPr>
        <w:rFonts w:ascii="Times New Roman" w:hAnsi="Times New Roman" w:cs="Times New Roman"/>
      </w:rPr>
    </w:lvl>
    <w:lvl w:ilvl="3" w:tplc="0422000F">
      <w:start w:val="1"/>
      <w:numFmt w:val="decimal"/>
      <w:lvlText w:val="%4."/>
      <w:lvlJc w:val="left"/>
      <w:pPr>
        <w:ind w:left="2880" w:hanging="360"/>
      </w:pPr>
      <w:rPr>
        <w:rFonts w:ascii="Times New Roman" w:hAnsi="Times New Roman" w:cs="Times New Roman"/>
      </w:rPr>
    </w:lvl>
    <w:lvl w:ilvl="4" w:tplc="04220019">
      <w:start w:val="1"/>
      <w:numFmt w:val="lowerLetter"/>
      <w:lvlText w:val="%5."/>
      <w:lvlJc w:val="left"/>
      <w:pPr>
        <w:ind w:left="3600" w:hanging="360"/>
      </w:pPr>
      <w:rPr>
        <w:rFonts w:ascii="Times New Roman" w:hAnsi="Times New Roman" w:cs="Times New Roman"/>
      </w:rPr>
    </w:lvl>
    <w:lvl w:ilvl="5" w:tplc="0422001B">
      <w:start w:val="1"/>
      <w:numFmt w:val="lowerRoman"/>
      <w:lvlText w:val="%6."/>
      <w:lvlJc w:val="right"/>
      <w:pPr>
        <w:ind w:left="4320" w:hanging="180"/>
      </w:pPr>
      <w:rPr>
        <w:rFonts w:ascii="Times New Roman" w:hAnsi="Times New Roman" w:cs="Times New Roman"/>
      </w:rPr>
    </w:lvl>
    <w:lvl w:ilvl="6" w:tplc="0422000F">
      <w:start w:val="1"/>
      <w:numFmt w:val="decimal"/>
      <w:lvlText w:val="%7."/>
      <w:lvlJc w:val="left"/>
      <w:pPr>
        <w:ind w:left="5040" w:hanging="360"/>
      </w:pPr>
      <w:rPr>
        <w:rFonts w:ascii="Times New Roman" w:hAnsi="Times New Roman" w:cs="Times New Roman"/>
      </w:rPr>
    </w:lvl>
    <w:lvl w:ilvl="7" w:tplc="04220019">
      <w:start w:val="1"/>
      <w:numFmt w:val="lowerLetter"/>
      <w:lvlText w:val="%8."/>
      <w:lvlJc w:val="left"/>
      <w:pPr>
        <w:ind w:left="5760" w:hanging="360"/>
      </w:pPr>
      <w:rPr>
        <w:rFonts w:ascii="Times New Roman" w:hAnsi="Times New Roman" w:cs="Times New Roman"/>
      </w:rPr>
    </w:lvl>
    <w:lvl w:ilvl="8" w:tplc="0422001B">
      <w:start w:val="1"/>
      <w:numFmt w:val="lowerRoman"/>
      <w:lvlText w:val="%9."/>
      <w:lvlJc w:val="right"/>
      <w:pPr>
        <w:ind w:left="6480" w:hanging="180"/>
      </w:pPr>
      <w:rPr>
        <w:rFonts w:ascii="Times New Roman" w:hAnsi="Times New Roman" w:cs="Times New Roman"/>
      </w:rPr>
    </w:lvl>
  </w:abstractNum>
  <w:abstractNum w:abstractNumId="7">
    <w:nsid w:val="7C534AAA"/>
    <w:multiLevelType w:val="hybridMultilevel"/>
    <w:tmpl w:val="A6325EE4"/>
    <w:lvl w:ilvl="0" w:tplc="4FE8F24A">
      <w:start w:val="1"/>
      <w:numFmt w:val="decimal"/>
      <w:lvlText w:val="%1."/>
      <w:lvlJc w:val="left"/>
      <w:pPr>
        <w:ind w:left="1068" w:hanging="360"/>
      </w:pPr>
      <w:rPr>
        <w:rFonts w:ascii="Times New Roman" w:hAnsi="Times New Roman" w:cs="Times New Roman" w:hint="default"/>
      </w:rPr>
    </w:lvl>
    <w:lvl w:ilvl="1" w:tplc="04220019">
      <w:start w:val="1"/>
      <w:numFmt w:val="lowerLetter"/>
      <w:lvlText w:val="%2."/>
      <w:lvlJc w:val="left"/>
      <w:pPr>
        <w:ind w:left="1788" w:hanging="360"/>
      </w:pPr>
      <w:rPr>
        <w:rFonts w:ascii="Times New Roman" w:hAnsi="Times New Roman" w:cs="Times New Roman"/>
      </w:rPr>
    </w:lvl>
    <w:lvl w:ilvl="2" w:tplc="0422001B">
      <w:start w:val="1"/>
      <w:numFmt w:val="lowerRoman"/>
      <w:lvlText w:val="%3."/>
      <w:lvlJc w:val="right"/>
      <w:pPr>
        <w:ind w:left="2508" w:hanging="180"/>
      </w:pPr>
      <w:rPr>
        <w:rFonts w:ascii="Times New Roman" w:hAnsi="Times New Roman" w:cs="Times New Roman"/>
      </w:rPr>
    </w:lvl>
    <w:lvl w:ilvl="3" w:tplc="0422000F">
      <w:start w:val="1"/>
      <w:numFmt w:val="decimal"/>
      <w:lvlText w:val="%4."/>
      <w:lvlJc w:val="left"/>
      <w:pPr>
        <w:ind w:left="3228" w:hanging="360"/>
      </w:pPr>
      <w:rPr>
        <w:rFonts w:ascii="Times New Roman" w:hAnsi="Times New Roman" w:cs="Times New Roman"/>
      </w:rPr>
    </w:lvl>
    <w:lvl w:ilvl="4" w:tplc="04220019">
      <w:start w:val="1"/>
      <w:numFmt w:val="lowerLetter"/>
      <w:lvlText w:val="%5."/>
      <w:lvlJc w:val="left"/>
      <w:pPr>
        <w:ind w:left="3948" w:hanging="360"/>
      </w:pPr>
      <w:rPr>
        <w:rFonts w:ascii="Times New Roman" w:hAnsi="Times New Roman" w:cs="Times New Roman"/>
      </w:rPr>
    </w:lvl>
    <w:lvl w:ilvl="5" w:tplc="0422001B">
      <w:start w:val="1"/>
      <w:numFmt w:val="lowerRoman"/>
      <w:lvlText w:val="%6."/>
      <w:lvlJc w:val="right"/>
      <w:pPr>
        <w:ind w:left="4668" w:hanging="180"/>
      </w:pPr>
      <w:rPr>
        <w:rFonts w:ascii="Times New Roman" w:hAnsi="Times New Roman" w:cs="Times New Roman"/>
      </w:rPr>
    </w:lvl>
    <w:lvl w:ilvl="6" w:tplc="0422000F">
      <w:start w:val="1"/>
      <w:numFmt w:val="decimal"/>
      <w:lvlText w:val="%7."/>
      <w:lvlJc w:val="left"/>
      <w:pPr>
        <w:ind w:left="5388" w:hanging="360"/>
      </w:pPr>
      <w:rPr>
        <w:rFonts w:ascii="Times New Roman" w:hAnsi="Times New Roman" w:cs="Times New Roman"/>
      </w:rPr>
    </w:lvl>
    <w:lvl w:ilvl="7" w:tplc="04220019">
      <w:start w:val="1"/>
      <w:numFmt w:val="lowerLetter"/>
      <w:lvlText w:val="%8."/>
      <w:lvlJc w:val="left"/>
      <w:pPr>
        <w:ind w:left="6108" w:hanging="360"/>
      </w:pPr>
      <w:rPr>
        <w:rFonts w:ascii="Times New Roman" w:hAnsi="Times New Roman" w:cs="Times New Roman"/>
      </w:rPr>
    </w:lvl>
    <w:lvl w:ilvl="8" w:tplc="0422001B">
      <w:start w:val="1"/>
      <w:numFmt w:val="lowerRoman"/>
      <w:lvlText w:val="%9."/>
      <w:lvlJc w:val="right"/>
      <w:pPr>
        <w:ind w:left="6828" w:hanging="180"/>
      </w:pPr>
      <w:rPr>
        <w:rFonts w:ascii="Times New Roman" w:hAnsi="Times New Roman" w:cs="Times New Roman"/>
      </w:rPr>
    </w:lvl>
  </w:abstractNum>
  <w:num w:numId="1">
    <w:abstractNumId w:val="1"/>
  </w:num>
  <w:num w:numId="2">
    <w:abstractNumId w:val="7"/>
  </w:num>
  <w:num w:numId="3">
    <w:abstractNumId w:val="5"/>
  </w:num>
  <w:num w:numId="4">
    <w:abstractNumId w:val="3"/>
  </w:num>
  <w:num w:numId="5">
    <w:abstractNumId w:val="0"/>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6D5"/>
    <w:rsid w:val="000406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val="uk-U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line="256" w:lineRule="auto"/>
      <w:ind w:left="720"/>
    </w:pPr>
  </w:style>
  <w:style w:type="paragraph" w:styleId="NormalWeb">
    <w:name w:val="Normal (Web)"/>
    <w:basedOn w:val="Normal"/>
    <w:uiPriority w:val="99"/>
    <w:pPr>
      <w:spacing w:before="100" w:beforeAutospacing="1" w:after="100" w:afterAutospacing="1" w:line="240" w:lineRule="auto"/>
    </w:pPr>
    <w:rPr>
      <w:rFonts w:cstheme="minorBidi"/>
      <w:sz w:val="24"/>
      <w:szCs w:val="24"/>
      <w:lang w:eastAsia="uk-UA"/>
    </w:rPr>
  </w:style>
  <w:style w:type="character" w:styleId="Emphasis">
    <w:name w:val="Emphasis"/>
    <w:basedOn w:val="DefaultParagraphFont"/>
    <w:uiPriority w:val="99"/>
    <w:qFormat/>
    <w:rPr>
      <w:rFonts w:ascii="Times New Roman" w:hAnsi="Times New Roman" w:cs="Times New Roman"/>
      <w:i/>
      <w:iCs/>
    </w:rPr>
  </w:style>
  <w:style w:type="character" w:styleId="Strong">
    <w:name w:val="Strong"/>
    <w:basedOn w:val="DefaultParagraphFont"/>
    <w:uiPriority w:val="99"/>
    <w:qFormat/>
    <w:rPr>
      <w:rFonts w:ascii="Times New Roman" w:hAnsi="Times New Roman" w:cs="Times New Roman"/>
      <w:b/>
      <w:bCs/>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rPr>
      <w:rFonts w:ascii="Calibri" w:hAnsi="Calibri" w:cs="Calibri"/>
      <w:lang w:val="uk-UA"/>
    </w:rPr>
  </w:style>
  <w:style w:type="paragraph" w:styleId="BodyText2">
    <w:name w:val="Body Text 2"/>
    <w:basedOn w:val="Normal"/>
    <w:link w:val="BodyText2Char"/>
    <w:uiPriority w:val="99"/>
    <w:pPr>
      <w:jc w:val="center"/>
    </w:pPr>
    <w:rPr>
      <w:rFonts w:cstheme="minorBidi"/>
      <w:sz w:val="32"/>
      <w:szCs w:val="32"/>
    </w:rPr>
  </w:style>
  <w:style w:type="character" w:customStyle="1" w:styleId="BodyText2Char">
    <w:name w:val="Body Text 2 Char"/>
    <w:basedOn w:val="DefaultParagraphFont"/>
    <w:link w:val="BodyText2"/>
    <w:uiPriority w:val="99"/>
    <w:rPr>
      <w:rFonts w:ascii="Calibri" w:hAnsi="Calibri" w:cs="Calibri"/>
      <w:lang w:val="uk-UA"/>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rPr>
      <w:rFonts w:ascii="Calibri" w:hAnsi="Calibri" w:cs="Calibri"/>
      <w:lang w:val="uk-UA"/>
    </w:rPr>
  </w:style>
  <w:style w:type="character" w:styleId="PageNumber">
    <w:name w:val="page number"/>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chika.in.ua/klasnij-kerivnik-tacij-o-s.html" TargetMode="External"/><Relationship Id="rId13" Type="http://schemas.openxmlformats.org/officeDocument/2006/relationships/hyperlink" Target="https://www.youtube.com/watch?v=0H3RMt3t52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t7FLa2FF2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2638</Words>
  <Characters>15037</Characters>
  <Application>Microsoft Office Outlook</Application>
  <DocSecurity>0</DocSecurity>
  <Lines>0</Lines>
  <Paragraphs>0</Paragraphs>
  <ScaleCrop>false</ScaleCrop>
  <Company>Infinity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Yuri Opanasenko</dc:creator>
  <cp:keywords/>
  <dc:description/>
  <cp:lastModifiedBy>Promotion 2021</cp:lastModifiedBy>
  <cp:revision>2</cp:revision>
  <cp:lastPrinted>2021-11-20T14:05:00Z</cp:lastPrinted>
  <dcterms:created xsi:type="dcterms:W3CDTF">2021-11-22T13:52:00Z</dcterms:created>
  <dcterms:modified xsi:type="dcterms:W3CDTF">2021-11-22T13:52:00Z</dcterms:modified>
</cp:coreProperties>
</file>